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A08ED" w14:textId="4A65ED39" w:rsidR="0017439E" w:rsidRDefault="0017439E" w:rsidP="005C6479">
      <w:pPr>
        <w:spacing w:after="0"/>
      </w:pPr>
      <w:r>
        <w:rPr>
          <w:noProof/>
        </w:rPr>
        <mc:AlternateContent>
          <mc:Choice Requires="wps">
            <w:drawing>
              <wp:anchor distT="45720" distB="45720" distL="114300" distR="114300" simplePos="0" relativeHeight="251661312" behindDoc="0" locked="0" layoutInCell="1" allowOverlap="1" wp14:anchorId="7769FFD1" wp14:editId="1E4E980C">
                <wp:simplePos x="0" y="0"/>
                <wp:positionH relativeFrom="margin">
                  <wp:posOffset>1386840</wp:posOffset>
                </wp:positionH>
                <wp:positionV relativeFrom="paragraph">
                  <wp:posOffset>118110</wp:posOffset>
                </wp:positionV>
                <wp:extent cx="4023360" cy="1291590"/>
                <wp:effectExtent l="76200" t="95250" r="91440" b="800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91590"/>
                        </a:xfrm>
                        <a:prstGeom prst="rect">
                          <a:avLst/>
                        </a:prstGeom>
                        <a:solidFill>
                          <a:srgbClr val="476D2D"/>
                        </a:solidFill>
                        <a:ln w="76200">
                          <a:solidFill>
                            <a:srgbClr val="FF6600"/>
                          </a:solidFill>
                          <a:miter lim="800000"/>
                          <a:headEnd/>
                          <a:tailEnd/>
                        </a:ln>
                        <a:scene3d>
                          <a:camera prst="orthographicFront"/>
                          <a:lightRig rig="threePt" dir="t"/>
                        </a:scene3d>
                        <a:sp3d>
                          <a:bevelT prst="relaxedInset"/>
                        </a:sp3d>
                      </wps:spPr>
                      <wps:txbx>
                        <w:txbxContent>
                          <w:p w14:paraId="3F990E9E" w14:textId="77777777" w:rsidR="000010F6" w:rsidRPr="000010F6" w:rsidRDefault="000010F6" w:rsidP="000010F6">
                            <w:pPr>
                              <w:spacing w:after="0"/>
                              <w:jc w:val="center"/>
                              <w:rPr>
                                <w:rFonts w:ascii="Times New Roman" w:hAnsi="Times New Roman" w:cs="Times New Roman"/>
                                <w:color w:val="FFFFFF" w:themeColor="background1"/>
                              </w:rPr>
                            </w:pPr>
                          </w:p>
                          <w:p w14:paraId="73DC2324" w14:textId="3E723CF3" w:rsidR="000010F6" w:rsidRPr="0017439E" w:rsidRDefault="000010F6" w:rsidP="000010F6">
                            <w:pPr>
                              <w:spacing w:after="0"/>
                              <w:jc w:val="center"/>
                              <w:rPr>
                                <w:rFonts w:ascii="Times New Roman" w:hAnsi="Times New Roman" w:cs="Times New Roman"/>
                                <w:color w:val="FFFFFF" w:themeColor="background1"/>
                                <w:sz w:val="48"/>
                                <w:szCs w:val="48"/>
                              </w:rPr>
                            </w:pPr>
                            <w:r w:rsidRPr="0017439E">
                              <w:rPr>
                                <w:rFonts w:ascii="Times New Roman" w:hAnsi="Times New Roman" w:cs="Times New Roman"/>
                                <w:color w:val="FFFFFF" w:themeColor="background1"/>
                                <w:sz w:val="48"/>
                                <w:szCs w:val="48"/>
                              </w:rPr>
                              <w:t>Florida Polygraph Association</w:t>
                            </w:r>
                          </w:p>
                          <w:p w14:paraId="5F3D0FB1" w14:textId="77777777" w:rsidR="000010F6" w:rsidRPr="00B748C1" w:rsidRDefault="000010F6" w:rsidP="000010F6">
                            <w:pPr>
                              <w:spacing w:after="0"/>
                              <w:jc w:val="center"/>
                              <w:rPr>
                                <w:rFonts w:ascii="Times New Roman" w:hAnsi="Times New Roman" w:cs="Times New Roman"/>
                                <w:color w:val="FFFFFF" w:themeColor="background1"/>
                                <w:sz w:val="40"/>
                                <w:szCs w:val="40"/>
                              </w:rPr>
                            </w:pPr>
                            <w:r w:rsidRPr="00B748C1">
                              <w:rPr>
                                <w:rFonts w:ascii="Times New Roman" w:hAnsi="Times New Roman" w:cs="Times New Roman"/>
                                <w:color w:val="FFFFFF" w:themeColor="background1"/>
                                <w:sz w:val="40"/>
                                <w:szCs w:val="40"/>
                              </w:rPr>
                              <w:t>Quarterly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9FFD1" id="_x0000_t202" coordsize="21600,21600" o:spt="202" path="m,l,21600r21600,l21600,xe">
                <v:stroke joinstyle="miter"/>
                <v:path gradientshapeok="t" o:connecttype="rect"/>
              </v:shapetype>
              <v:shape id="Text Box 2" o:spid="_x0000_s1026" type="#_x0000_t202" style="position:absolute;margin-left:109.2pt;margin-top:9.3pt;width:316.8pt;height:10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" fillcolor="#476d2d" strokecolor="#f60" strokeweight="6pt">
                <v:textbox>
                  <w:txbxContent>
                    <w:p w14:paraId="3F990E9E" w14:textId="77777777" w:rsidR="000010F6" w:rsidRPr="000010F6" w:rsidRDefault="000010F6" w:rsidP="000010F6">
                      <w:pPr>
                        <w:spacing w:after="0"/>
                        <w:jc w:val="center"/>
                        <w:rPr>
                          <w:rFonts w:ascii="Times New Roman" w:hAnsi="Times New Roman" w:cs="Times New Roman"/>
                          <w:color w:val="FFFFFF" w:themeColor="background1"/>
                        </w:rPr>
                      </w:pPr>
                    </w:p>
                    <w:p w14:paraId="73DC2324" w14:textId="3E723CF3" w:rsidR="000010F6" w:rsidRPr="0017439E" w:rsidRDefault="000010F6" w:rsidP="000010F6">
                      <w:pPr>
                        <w:spacing w:after="0"/>
                        <w:jc w:val="center"/>
                        <w:rPr>
                          <w:rFonts w:ascii="Times New Roman" w:hAnsi="Times New Roman" w:cs="Times New Roman"/>
                          <w:color w:val="FFFFFF" w:themeColor="background1"/>
                          <w:sz w:val="48"/>
                          <w:szCs w:val="48"/>
                        </w:rPr>
                      </w:pPr>
                      <w:r w:rsidRPr="0017439E">
                        <w:rPr>
                          <w:rFonts w:ascii="Times New Roman" w:hAnsi="Times New Roman" w:cs="Times New Roman"/>
                          <w:color w:val="FFFFFF" w:themeColor="background1"/>
                          <w:sz w:val="48"/>
                          <w:szCs w:val="48"/>
                        </w:rPr>
                        <w:t>Florida Polygraph Association</w:t>
                      </w:r>
                    </w:p>
                    <w:p w14:paraId="5F3D0FB1" w14:textId="77777777" w:rsidR="000010F6" w:rsidRPr="00B748C1" w:rsidRDefault="000010F6" w:rsidP="000010F6">
                      <w:pPr>
                        <w:spacing w:after="0"/>
                        <w:jc w:val="center"/>
                        <w:rPr>
                          <w:rFonts w:ascii="Times New Roman" w:hAnsi="Times New Roman" w:cs="Times New Roman"/>
                          <w:color w:val="FFFFFF" w:themeColor="background1"/>
                          <w:sz w:val="40"/>
                          <w:szCs w:val="40"/>
                        </w:rPr>
                      </w:pPr>
                      <w:r w:rsidRPr="00B748C1">
                        <w:rPr>
                          <w:rFonts w:ascii="Times New Roman" w:hAnsi="Times New Roman" w:cs="Times New Roman"/>
                          <w:color w:val="FFFFFF" w:themeColor="background1"/>
                          <w:sz w:val="40"/>
                          <w:szCs w:val="40"/>
                        </w:rPr>
                        <w:t>Quarterly Newsletter</w:t>
                      </w:r>
                    </w:p>
                  </w:txbxContent>
                </v:textbox>
                <w10:wrap type="square" anchorx="margin"/>
              </v:shape>
            </w:pict>
          </mc:Fallback>
        </mc:AlternateContent>
      </w:r>
    </w:p>
    <w:p w14:paraId="6246D278" w14:textId="0A587273" w:rsidR="00047085" w:rsidRDefault="0017439E" w:rsidP="005C6479">
      <w:pPr>
        <w:spacing w:after="0"/>
      </w:pPr>
      <w:r>
        <w:rPr>
          <w:noProof/>
        </w:rPr>
        <w:drawing>
          <wp:inline distT="0" distB="0" distL="0" distR="0" wp14:anchorId="29654EC5" wp14:editId="5DA4BFF6">
            <wp:extent cx="1173480" cy="1192530"/>
            <wp:effectExtent l="0" t="0" r="7620" b="7620"/>
            <wp:docPr id="768329097" name="Picture 7" descr="A logo of a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29097" name="Picture 7" descr="A logo of a st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593" cy="1192645"/>
                    </a:xfrm>
                    <a:prstGeom prst="rect">
                      <a:avLst/>
                    </a:prstGeom>
                  </pic:spPr>
                </pic:pic>
              </a:graphicData>
            </a:graphic>
          </wp:inline>
        </w:drawing>
      </w:r>
      <w:r>
        <w:rPr>
          <w:noProof/>
        </w:rPr>
        <w:drawing>
          <wp:inline distT="0" distB="0" distL="0" distR="0" wp14:anchorId="7FB0E63E" wp14:editId="2195C685">
            <wp:extent cx="1173480" cy="1192530"/>
            <wp:effectExtent l="0" t="0" r="7620" b="7620"/>
            <wp:docPr id="504841887" name="Picture 504841887" descr="A logo of a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29097" name="Picture 7" descr="A logo of a st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593" cy="1192645"/>
                    </a:xfrm>
                    <a:prstGeom prst="rect">
                      <a:avLst/>
                    </a:prstGeom>
                  </pic:spPr>
                </pic:pic>
              </a:graphicData>
            </a:graphic>
          </wp:inline>
        </w:drawing>
      </w:r>
    </w:p>
    <w:p w14:paraId="6B97D17B" w14:textId="7D4BEA67" w:rsidR="0017439E" w:rsidRDefault="00CE2236" w:rsidP="005C6479">
      <w:pPr>
        <w:spacing w:after="0"/>
      </w:pPr>
      <w:r>
        <w:rPr>
          <w:noProof/>
        </w:rPr>
        <mc:AlternateContent>
          <mc:Choice Requires="wps">
            <w:drawing>
              <wp:anchor distT="0" distB="0" distL="114300" distR="114300" simplePos="0" relativeHeight="251672576" behindDoc="0" locked="0" layoutInCell="1" allowOverlap="1" wp14:anchorId="4504AA6A" wp14:editId="7C468988">
                <wp:simplePos x="0" y="0"/>
                <wp:positionH relativeFrom="margin">
                  <wp:align>center</wp:align>
                </wp:positionH>
                <wp:positionV relativeFrom="paragraph">
                  <wp:posOffset>153035</wp:posOffset>
                </wp:positionV>
                <wp:extent cx="2811780" cy="419100"/>
                <wp:effectExtent l="38100" t="57150" r="45720" b="57150"/>
                <wp:wrapNone/>
                <wp:docPr id="1794726197" name="Rectangle 1"/>
                <wp:cNvGraphicFramePr/>
                <a:graphic xmlns:a="http://schemas.openxmlformats.org/drawingml/2006/main">
                  <a:graphicData uri="http://schemas.microsoft.com/office/word/2010/wordprocessingShape">
                    <wps:wsp>
                      <wps:cNvSpPr/>
                      <wps:spPr>
                        <a:xfrm>
                          <a:off x="0" y="0"/>
                          <a:ext cx="2811780" cy="419100"/>
                        </a:xfrm>
                        <a:prstGeom prst="rect">
                          <a:avLst/>
                        </a:prstGeom>
                        <a:solidFill>
                          <a:srgbClr val="FF0000"/>
                        </a:solidFill>
                        <a:ln w="12700" cap="flat" cmpd="sng" algn="ctr">
                          <a:noFill/>
                          <a:prstDash val="solid"/>
                          <a:miter lim="800000"/>
                        </a:ln>
                        <a:effectLst/>
                        <a:scene3d>
                          <a:camera prst="orthographicFront"/>
                          <a:lightRig rig="threePt" dir="t"/>
                        </a:scene3d>
                        <a:sp3d>
                          <a:bevelT prst="relaxedInset"/>
                        </a:sp3d>
                      </wps:spPr>
                      <wps:txbx>
                        <w:txbxContent>
                          <w:p w14:paraId="225BD631" w14:textId="4D0F8D05" w:rsidR="00CE2236" w:rsidRPr="00B748C1" w:rsidRDefault="00E87099" w:rsidP="00CE2236">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March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4AA6A" id="Rectangle 1" o:spid="_x0000_s1027" style="position:absolute;margin-left:0;margin-top:12.05pt;width:221.4pt;height:33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" fillcolor="red" stroked="f" strokeweight="1pt">
                <v:textbox>
                  <w:txbxContent>
                    <w:p w14:paraId="225BD631" w14:textId="4D0F8D05" w:rsidR="00CE2236" w:rsidRPr="00B748C1" w:rsidRDefault="00E87099" w:rsidP="00CE2236">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March 2024</w:t>
                      </w:r>
                    </w:p>
                  </w:txbxContent>
                </v:textbox>
                <w10:wrap anchorx="margin"/>
              </v:rect>
            </w:pict>
          </mc:Fallback>
        </mc:AlternateContent>
      </w:r>
    </w:p>
    <w:p w14:paraId="322426AF" w14:textId="498E908A" w:rsidR="002D4040" w:rsidRDefault="002D4040" w:rsidP="005C6479">
      <w:pPr>
        <w:spacing w:after="0"/>
      </w:pPr>
    </w:p>
    <w:p w14:paraId="71DD45C4" w14:textId="1E3FBBED" w:rsidR="002D4040" w:rsidRDefault="002D4040" w:rsidP="005C6479">
      <w:pPr>
        <w:spacing w:after="0"/>
      </w:pPr>
    </w:p>
    <w:p w14:paraId="1D7F4FE0" w14:textId="258F0C5D" w:rsidR="0017439E" w:rsidRDefault="00FE6B94" w:rsidP="005C6479">
      <w:pPr>
        <w:spacing w:after="0"/>
      </w:pPr>
      <w:r>
        <w:rPr>
          <w:noProof/>
        </w:rPr>
        <mc:AlternateContent>
          <mc:Choice Requires="wps">
            <w:drawing>
              <wp:anchor distT="0" distB="0" distL="114300" distR="114300" simplePos="0" relativeHeight="251663360" behindDoc="0" locked="0" layoutInCell="1" allowOverlap="1" wp14:anchorId="74F9B8B3" wp14:editId="764B62AD">
                <wp:simplePos x="0" y="0"/>
                <wp:positionH relativeFrom="page">
                  <wp:align>right</wp:align>
                </wp:positionH>
                <wp:positionV relativeFrom="paragraph">
                  <wp:posOffset>113665</wp:posOffset>
                </wp:positionV>
                <wp:extent cx="7696200" cy="419100"/>
                <wp:effectExtent l="38100" t="57150" r="38100" b="57150"/>
                <wp:wrapNone/>
                <wp:docPr id="199" name="Rectangle 1"/>
                <wp:cNvGraphicFramePr/>
                <a:graphic xmlns:a="http://schemas.openxmlformats.org/drawingml/2006/main">
                  <a:graphicData uri="http://schemas.microsoft.com/office/word/2010/wordprocessingShape">
                    <wps:wsp>
                      <wps:cNvSpPr/>
                      <wps:spPr>
                        <a:xfrm>
                          <a:off x="0" y="0"/>
                          <a:ext cx="7696200" cy="419100"/>
                        </a:xfrm>
                        <a:prstGeom prst="rect">
                          <a:avLst/>
                        </a:prstGeom>
                        <a:solidFill>
                          <a:srgbClr val="FF0000"/>
                        </a:solidFill>
                        <a:ln w="12700" cap="flat" cmpd="sng" algn="ctr">
                          <a:noFill/>
                          <a:prstDash val="solid"/>
                          <a:miter lim="800000"/>
                        </a:ln>
                        <a:effectLst/>
                        <a:scene3d>
                          <a:camera prst="orthographicFront"/>
                          <a:lightRig rig="threePt" dir="t"/>
                        </a:scene3d>
                        <a:sp3d>
                          <a:bevelT prst="relaxedInset"/>
                        </a:sp3d>
                      </wps:spPr>
                      <wps:txbx>
                        <w:txbxContent>
                          <w:p w14:paraId="1801205D" w14:textId="22F0AB65" w:rsidR="002D4040" w:rsidRPr="00B748C1" w:rsidRDefault="00CE2236" w:rsidP="00CE2236">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MESSAGE FROM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9B8B3" id="_x0000_s1028" style="position:absolute;margin-left:554.8pt;margin-top:8.95pt;width:606pt;height:33pt;z-index:2516633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" fillcolor="red" stroked="f" strokeweight="1pt">
                <v:textbox>
                  <w:txbxContent>
                    <w:p w14:paraId="1801205D" w14:textId="22F0AB65" w:rsidR="002D4040" w:rsidRPr="00B748C1" w:rsidRDefault="00CE2236" w:rsidP="00CE2236">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MESSAGE FROM THE BOARD</w:t>
                      </w:r>
                    </w:p>
                  </w:txbxContent>
                </v:textbox>
                <w10:wrap anchorx="page"/>
              </v:rect>
            </w:pict>
          </mc:Fallback>
        </mc:AlternateContent>
      </w:r>
    </w:p>
    <w:p w14:paraId="7CA3A62D" w14:textId="7BDA0D6B" w:rsidR="00B748C1" w:rsidRDefault="004B528D" w:rsidP="005C6479">
      <w:pPr>
        <w:spacing w:after="0"/>
      </w:pPr>
      <w:r>
        <w:rPr>
          <w:noProof/>
        </w:rPr>
        <mc:AlternateContent>
          <mc:Choice Requires="wps">
            <w:drawing>
              <wp:anchor distT="45720" distB="45720" distL="114300" distR="114300" simplePos="0" relativeHeight="251665408" behindDoc="0" locked="0" layoutInCell="1" allowOverlap="1" wp14:anchorId="3DE59C91" wp14:editId="65A5AEA8">
                <wp:simplePos x="0" y="0"/>
                <wp:positionH relativeFrom="margin">
                  <wp:posOffset>-354330</wp:posOffset>
                </wp:positionH>
                <wp:positionV relativeFrom="paragraph">
                  <wp:posOffset>434975</wp:posOffset>
                </wp:positionV>
                <wp:extent cx="7566660" cy="6515100"/>
                <wp:effectExtent l="57150" t="57150" r="53340" b="57150"/>
                <wp:wrapSquare wrapText="bothSides"/>
                <wp:docPr id="1808117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6515100"/>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14:paraId="2F7FDD80" w14:textId="353DAF42" w:rsidR="007751C0" w:rsidRPr="004B528D" w:rsidRDefault="00851A8E" w:rsidP="00A160A0">
                            <w:pPr>
                              <w:rPr>
                                <w:rFonts w:ascii="Times New Roman" w:hAnsi="Times New Roman" w:cs="Times New Roman"/>
                                <w:sz w:val="24"/>
                                <w:szCs w:val="24"/>
                              </w:rPr>
                            </w:pPr>
                            <w:r w:rsidRPr="004B528D">
                              <w:rPr>
                                <w:rFonts w:ascii="Times New Roman" w:hAnsi="Times New Roman" w:cs="Times New Roman"/>
                                <w:sz w:val="24"/>
                                <w:szCs w:val="24"/>
                              </w:rPr>
                              <w:t>We</w:t>
                            </w:r>
                            <w:r w:rsidR="007751C0" w:rsidRPr="004B528D">
                              <w:rPr>
                                <w:rFonts w:ascii="Times New Roman" w:hAnsi="Times New Roman" w:cs="Times New Roman"/>
                                <w:sz w:val="24"/>
                                <w:szCs w:val="24"/>
                              </w:rPr>
                              <w:t xml:space="preserve"> hope this newsletter finds you all well</w:t>
                            </w:r>
                            <w:r w:rsidR="00A160A0" w:rsidRPr="004B528D">
                              <w:rPr>
                                <w:rFonts w:ascii="Times New Roman" w:hAnsi="Times New Roman" w:cs="Times New Roman"/>
                                <w:sz w:val="24"/>
                                <w:szCs w:val="24"/>
                              </w:rPr>
                              <w:t xml:space="preserve">. </w:t>
                            </w:r>
                            <w:r w:rsidR="007751C0" w:rsidRPr="004B528D">
                              <w:rPr>
                                <w:rFonts w:ascii="Times New Roman" w:hAnsi="Times New Roman" w:cs="Times New Roman"/>
                                <w:sz w:val="24"/>
                                <w:szCs w:val="24"/>
                              </w:rPr>
                              <w:t xml:space="preserve">We </w:t>
                            </w:r>
                            <w:r w:rsidR="00A160A0" w:rsidRPr="004B528D">
                              <w:rPr>
                                <w:rFonts w:ascii="Times New Roman" w:hAnsi="Times New Roman" w:cs="Times New Roman"/>
                                <w:sz w:val="24"/>
                                <w:szCs w:val="24"/>
                              </w:rPr>
                              <w:t xml:space="preserve">want to share some </w:t>
                            </w:r>
                            <w:r w:rsidR="00824ECB" w:rsidRPr="004B528D">
                              <w:rPr>
                                <w:rFonts w:ascii="Times New Roman" w:hAnsi="Times New Roman" w:cs="Times New Roman"/>
                                <w:sz w:val="24"/>
                                <w:szCs w:val="24"/>
                              </w:rPr>
                              <w:t>important messages from our Board Members:</w:t>
                            </w:r>
                          </w:p>
                          <w:p w14:paraId="3915EB02" w14:textId="7107FFED" w:rsidR="00824ECB" w:rsidRPr="004B528D" w:rsidRDefault="00824ECB" w:rsidP="004B528D">
                            <w:pPr>
                              <w:rPr>
                                <w:rFonts w:ascii="Times New Roman" w:hAnsi="Times New Roman" w:cs="Times New Roman"/>
                                <w:b/>
                                <w:bCs/>
                                <w:sz w:val="24"/>
                                <w:szCs w:val="24"/>
                              </w:rPr>
                            </w:pPr>
                            <w:r w:rsidRPr="004B528D">
                              <w:rPr>
                                <w:rFonts w:ascii="Times New Roman" w:hAnsi="Times New Roman" w:cs="Times New Roman"/>
                                <w:b/>
                                <w:bCs/>
                                <w:sz w:val="24"/>
                                <w:szCs w:val="24"/>
                              </w:rPr>
                              <w:t>From Richard Tullis:</w:t>
                            </w:r>
                          </w:p>
                          <w:p w14:paraId="238D0D1D" w14:textId="77777777" w:rsidR="00824ECB" w:rsidRPr="004B528D" w:rsidRDefault="00824ECB" w:rsidP="004B528D">
                            <w:pPr>
                              <w:pStyle w:val="ListParagraph"/>
                              <w:shd w:val="clear" w:color="auto" w:fill="FFFFFF"/>
                              <w:ind w:left="0"/>
                              <w:rPr>
                                <w:rFonts w:ascii="Times New Roman" w:hAnsi="Times New Roman" w:cs="Times New Roman"/>
                                <w:color w:val="222222"/>
                                <w:sz w:val="24"/>
                                <w:szCs w:val="24"/>
                              </w:rPr>
                            </w:pPr>
                            <w:r w:rsidRPr="004B528D">
                              <w:rPr>
                                <w:rFonts w:ascii="Times New Roman" w:hAnsi="Times New Roman" w:cs="Times New Roman"/>
                                <w:color w:val="222222"/>
                                <w:sz w:val="24"/>
                                <w:szCs w:val="24"/>
                              </w:rPr>
                              <w:t xml:space="preserve">Join us in making a difference with the Len </w:t>
                            </w:r>
                            <w:proofErr w:type="spellStart"/>
                            <w:r w:rsidRPr="004B528D">
                              <w:rPr>
                                <w:rFonts w:ascii="Times New Roman" w:hAnsi="Times New Roman" w:cs="Times New Roman"/>
                                <w:color w:val="222222"/>
                                <w:sz w:val="24"/>
                                <w:szCs w:val="24"/>
                              </w:rPr>
                              <w:t>Umanoff</w:t>
                            </w:r>
                            <w:proofErr w:type="spellEnd"/>
                            <w:r w:rsidRPr="004B528D">
                              <w:rPr>
                                <w:rFonts w:ascii="Times New Roman" w:hAnsi="Times New Roman" w:cs="Times New Roman"/>
                                <w:color w:val="222222"/>
                                <w:sz w:val="24"/>
                                <w:szCs w:val="24"/>
                              </w:rPr>
                              <w:t xml:space="preserve"> Memorial Scholarship Raffle! Our annual scholarship fund raffle will be during our next FPA Seminar in November, and we need your help. Do you have items to spare? Whether it's artwork, crafts, gift baskets, collectibles or gift cards, your donation to the scholarship fund raffle can change a student’s life! Reach out to Board Member Richard Tullis if you have any questions about contributing items for this year’s raffle. Let's make an impact together. Your generosity can brighten someone's future!</w:t>
                            </w:r>
                          </w:p>
                          <w:p w14:paraId="753CDEA2" w14:textId="77777777" w:rsidR="00824ECB" w:rsidRPr="004B528D" w:rsidRDefault="00824ECB" w:rsidP="00824ECB">
                            <w:pPr>
                              <w:pStyle w:val="ListParagraph"/>
                              <w:shd w:val="clear" w:color="auto" w:fill="FFFFFF"/>
                              <w:rPr>
                                <w:rFonts w:ascii="Times New Roman" w:hAnsi="Times New Roman" w:cs="Times New Roman"/>
                                <w:color w:val="222222"/>
                                <w:sz w:val="24"/>
                                <w:szCs w:val="24"/>
                              </w:rPr>
                            </w:pPr>
                            <w:r w:rsidRPr="004B528D">
                              <w:rPr>
                                <w:rFonts w:ascii="Times New Roman" w:hAnsi="Times New Roman" w:cs="Times New Roman"/>
                                <w:color w:val="222222"/>
                                <w:sz w:val="24"/>
                                <w:szCs w:val="24"/>
                              </w:rPr>
                              <w:t> </w:t>
                            </w:r>
                          </w:p>
                          <w:p w14:paraId="3B35E988" w14:textId="797D3B34" w:rsidR="00824ECB" w:rsidRPr="004B528D" w:rsidRDefault="00824ECB" w:rsidP="004B528D">
                            <w:pPr>
                              <w:pStyle w:val="ListParagraph"/>
                              <w:shd w:val="clear" w:color="auto" w:fill="FFFFFF"/>
                              <w:ind w:left="0"/>
                              <w:rPr>
                                <w:rFonts w:ascii="Times New Roman" w:hAnsi="Times New Roman" w:cs="Times New Roman"/>
                                <w:color w:val="222222"/>
                                <w:sz w:val="24"/>
                                <w:szCs w:val="24"/>
                              </w:rPr>
                            </w:pPr>
                            <w:r w:rsidRPr="004B528D">
                              <w:rPr>
                                <w:rFonts w:ascii="Times New Roman" w:hAnsi="Times New Roman" w:cs="Times New Roman"/>
                                <w:color w:val="222222"/>
                                <w:sz w:val="24"/>
                                <w:szCs w:val="24"/>
                              </w:rPr>
                              <w:t xml:space="preserve">Also, please note </w:t>
                            </w:r>
                            <w:r w:rsidR="004B528D" w:rsidRPr="004B528D">
                              <w:rPr>
                                <w:rFonts w:ascii="Times New Roman" w:hAnsi="Times New Roman" w:cs="Times New Roman"/>
                                <w:b/>
                                <w:bCs/>
                                <w:color w:val="222222"/>
                                <w:sz w:val="24"/>
                                <w:szCs w:val="24"/>
                              </w:rPr>
                              <w:t>t</w:t>
                            </w:r>
                            <w:r w:rsidRPr="004B528D">
                              <w:rPr>
                                <w:rFonts w:ascii="Times New Roman" w:hAnsi="Times New Roman" w:cs="Times New Roman"/>
                                <w:b/>
                                <w:bCs/>
                                <w:color w:val="222222"/>
                                <w:sz w:val="24"/>
                                <w:szCs w:val="24"/>
                              </w:rPr>
                              <w:t>he DEADLINE</w:t>
                            </w:r>
                            <w:r w:rsidRPr="004B528D">
                              <w:rPr>
                                <w:rFonts w:ascii="Times New Roman" w:hAnsi="Times New Roman" w:cs="Times New Roman"/>
                                <w:color w:val="222222"/>
                                <w:sz w:val="24"/>
                                <w:szCs w:val="24"/>
                              </w:rPr>
                              <w:t xml:space="preserve"> for scholarship submission of the Len </w:t>
                            </w:r>
                            <w:proofErr w:type="spellStart"/>
                            <w:r w:rsidRPr="004B528D">
                              <w:rPr>
                                <w:rFonts w:ascii="Times New Roman" w:hAnsi="Times New Roman" w:cs="Times New Roman"/>
                                <w:color w:val="222222"/>
                                <w:sz w:val="24"/>
                                <w:szCs w:val="24"/>
                              </w:rPr>
                              <w:t>Umanoff</w:t>
                            </w:r>
                            <w:proofErr w:type="spellEnd"/>
                            <w:r w:rsidRPr="004B528D">
                              <w:rPr>
                                <w:rFonts w:ascii="Times New Roman" w:hAnsi="Times New Roman" w:cs="Times New Roman"/>
                                <w:color w:val="222222"/>
                                <w:sz w:val="24"/>
                                <w:szCs w:val="24"/>
                              </w:rPr>
                              <w:t xml:space="preserve"> Memorial Scholarship is </w:t>
                            </w:r>
                            <w:r w:rsidRPr="004B528D">
                              <w:rPr>
                                <w:rFonts w:ascii="Times New Roman" w:hAnsi="Times New Roman" w:cs="Times New Roman"/>
                                <w:b/>
                                <w:bCs/>
                                <w:color w:val="222222"/>
                                <w:sz w:val="24"/>
                                <w:szCs w:val="24"/>
                              </w:rPr>
                              <w:t>MAY 05, 2024</w:t>
                            </w:r>
                            <w:r w:rsidR="004B528D" w:rsidRPr="004B528D">
                              <w:rPr>
                                <w:rFonts w:ascii="Times New Roman" w:hAnsi="Times New Roman" w:cs="Times New Roman"/>
                                <w:color w:val="222222"/>
                                <w:sz w:val="24"/>
                                <w:szCs w:val="24"/>
                              </w:rPr>
                              <w:t xml:space="preserve">. </w:t>
                            </w:r>
                            <w:r w:rsidRPr="004B528D">
                              <w:rPr>
                                <w:rFonts w:ascii="Times New Roman" w:hAnsi="Times New Roman" w:cs="Times New Roman"/>
                                <w:color w:val="222222"/>
                                <w:sz w:val="24"/>
                                <w:szCs w:val="24"/>
                              </w:rPr>
                              <w:t xml:space="preserve">The application </w:t>
                            </w:r>
                            <w:r w:rsidRPr="00E87099">
                              <w:rPr>
                                <w:rFonts w:ascii="Times New Roman" w:hAnsi="Times New Roman" w:cs="Times New Roman"/>
                                <w:b/>
                                <w:bCs/>
                                <w:color w:val="222222"/>
                                <w:sz w:val="24"/>
                                <w:szCs w:val="24"/>
                              </w:rPr>
                              <w:t>must be complete</w:t>
                            </w:r>
                            <w:r w:rsidR="00E87099" w:rsidRPr="00E87099">
                              <w:rPr>
                                <w:rFonts w:ascii="Times New Roman" w:hAnsi="Times New Roman" w:cs="Times New Roman"/>
                                <w:b/>
                                <w:bCs/>
                                <w:color w:val="222222"/>
                                <w:sz w:val="24"/>
                                <w:szCs w:val="24"/>
                              </w:rPr>
                              <w:t>d</w:t>
                            </w:r>
                            <w:r w:rsidRPr="00E87099">
                              <w:rPr>
                                <w:rFonts w:ascii="Times New Roman" w:hAnsi="Times New Roman" w:cs="Times New Roman"/>
                                <w:b/>
                                <w:bCs/>
                                <w:color w:val="222222"/>
                                <w:sz w:val="24"/>
                                <w:szCs w:val="24"/>
                              </w:rPr>
                              <w:t xml:space="preserve"> and received by MAY 05, 2024</w:t>
                            </w:r>
                            <w:r w:rsidRPr="004B528D">
                              <w:rPr>
                                <w:rFonts w:ascii="Times New Roman" w:hAnsi="Times New Roman" w:cs="Times New Roman"/>
                                <w:color w:val="222222"/>
                                <w:sz w:val="24"/>
                                <w:szCs w:val="24"/>
                              </w:rPr>
                              <w:t>. Applications cannot be Faxed or E-mailed. These will be awarded at the November 2024 FPA Seminar. The application document and further information can be found at </w:t>
                            </w:r>
                            <w:hyperlink r:id="rId9" w:tgtFrame="_blank" w:history="1">
                              <w:r w:rsidRPr="004B528D">
                                <w:rPr>
                                  <w:rStyle w:val="Hyperlink"/>
                                  <w:rFonts w:ascii="Times New Roman" w:hAnsi="Times New Roman" w:cs="Times New Roman"/>
                                  <w:color w:val="1155CC"/>
                                  <w:sz w:val="24"/>
                                  <w:szCs w:val="24"/>
                                </w:rPr>
                                <w:t>https://www.floridapolygraph.org/umanoff</w:t>
                              </w:r>
                            </w:hyperlink>
                            <w:r w:rsidRPr="004B528D">
                              <w:rPr>
                                <w:rFonts w:ascii="Times New Roman" w:hAnsi="Times New Roman" w:cs="Times New Roman"/>
                                <w:color w:val="222222"/>
                                <w:sz w:val="24"/>
                                <w:szCs w:val="24"/>
                              </w:rPr>
                              <w:t>.</w:t>
                            </w:r>
                          </w:p>
                          <w:p w14:paraId="29428690" w14:textId="77777777" w:rsidR="004B528D" w:rsidRDefault="004B528D" w:rsidP="00824ECB">
                            <w:pPr>
                              <w:rPr>
                                <w:rFonts w:ascii="Times New Roman" w:hAnsi="Times New Roman" w:cs="Times New Roman"/>
                                <w:b/>
                                <w:bCs/>
                                <w:sz w:val="24"/>
                                <w:szCs w:val="24"/>
                              </w:rPr>
                            </w:pPr>
                          </w:p>
                          <w:p w14:paraId="75171415" w14:textId="5F0A4D40" w:rsidR="00851A8E" w:rsidRPr="004B528D" w:rsidRDefault="00824ECB" w:rsidP="00824ECB">
                            <w:pPr>
                              <w:rPr>
                                <w:rFonts w:ascii="Times New Roman" w:hAnsi="Times New Roman" w:cs="Times New Roman"/>
                                <w:b/>
                                <w:bCs/>
                                <w:sz w:val="24"/>
                                <w:szCs w:val="24"/>
                              </w:rPr>
                            </w:pPr>
                            <w:r w:rsidRPr="004B528D">
                              <w:rPr>
                                <w:rFonts w:ascii="Times New Roman" w:hAnsi="Times New Roman" w:cs="Times New Roman"/>
                                <w:b/>
                                <w:bCs/>
                                <w:sz w:val="24"/>
                                <w:szCs w:val="24"/>
                              </w:rPr>
                              <w:t>From Joe Water</w:t>
                            </w:r>
                            <w:r w:rsidR="00631906" w:rsidRPr="004B528D">
                              <w:rPr>
                                <w:rFonts w:ascii="Times New Roman" w:hAnsi="Times New Roman" w:cs="Times New Roman"/>
                                <w:b/>
                                <w:bCs/>
                                <w:sz w:val="24"/>
                                <w:szCs w:val="24"/>
                              </w:rPr>
                              <w:t>s:</w:t>
                            </w:r>
                          </w:p>
                          <w:p w14:paraId="55EEB7BE" w14:textId="570F3763" w:rsidR="00631906" w:rsidRPr="004B528D" w:rsidRDefault="00631906" w:rsidP="00824ECB">
                            <w:pPr>
                              <w:rPr>
                                <w:rFonts w:ascii="Times New Roman" w:hAnsi="Times New Roman" w:cs="Times New Roman"/>
                                <w:sz w:val="24"/>
                                <w:szCs w:val="24"/>
                              </w:rPr>
                            </w:pPr>
                            <w:r w:rsidRPr="004B528D">
                              <w:rPr>
                                <w:rFonts w:ascii="Times New Roman" w:hAnsi="Times New Roman" w:cs="Times New Roman"/>
                                <w:sz w:val="24"/>
                                <w:szCs w:val="24"/>
                              </w:rPr>
                              <w:t>Joe was kind enough to contact DCF regarding a question posed by members as to whether polygraph examiners are part of the professional class of mandatory reporters. This is what he learned from DCF:</w:t>
                            </w:r>
                          </w:p>
                          <w:p w14:paraId="2C572682" w14:textId="476E643B" w:rsidR="00FE6B94" w:rsidRDefault="00631906" w:rsidP="004B528D">
                            <w:pPr>
                              <w:rPr>
                                <w:rFonts w:ascii="Times New Roman" w:hAnsi="Times New Roman" w:cs="Times New Roman"/>
                                <w:color w:val="222222"/>
                                <w:sz w:val="24"/>
                                <w:szCs w:val="24"/>
                                <w:shd w:val="clear" w:color="auto" w:fill="FFFFFF"/>
                              </w:rPr>
                            </w:pPr>
                            <w:r w:rsidRPr="004B528D">
                              <w:rPr>
                                <w:rFonts w:ascii="Times New Roman" w:hAnsi="Times New Roman" w:cs="Times New Roman"/>
                                <w:color w:val="222222"/>
                                <w:sz w:val="24"/>
                                <w:szCs w:val="24"/>
                                <w:shd w:val="clear" w:color="auto" w:fill="FFFFFF"/>
                              </w:rPr>
                              <w:t xml:space="preserve">Florida law specifies that everyone, including polygraph examiners, MUST report child and elder abuse. However, since examiners are </w:t>
                            </w:r>
                            <w:r w:rsidRPr="004B528D">
                              <w:rPr>
                                <w:rFonts w:ascii="Times New Roman" w:hAnsi="Times New Roman" w:cs="Times New Roman"/>
                                <w:b/>
                                <w:bCs/>
                                <w:color w:val="222222"/>
                                <w:sz w:val="24"/>
                                <w:szCs w:val="24"/>
                                <w:shd w:val="clear" w:color="auto" w:fill="FFFFFF"/>
                              </w:rPr>
                              <w:t>NOT</w:t>
                            </w:r>
                            <w:r w:rsidRPr="004B528D">
                              <w:rPr>
                                <w:rFonts w:ascii="Times New Roman" w:hAnsi="Times New Roman" w:cs="Times New Roman"/>
                                <w:color w:val="222222"/>
                                <w:sz w:val="24"/>
                                <w:szCs w:val="24"/>
                                <w:shd w:val="clear" w:color="auto" w:fill="FFFFFF"/>
                              </w:rPr>
                              <w:t xml:space="preserve"> in the professional class of mandatory reporters, they do not have to provide their names. They can report such abuse by telephone to the hotline number, by mail using the online report, or through the online abuse website. Remember, failure to report or making false reports are classified as felonies. </w:t>
                            </w:r>
                            <w:r w:rsidR="004B528D">
                              <w:rPr>
                                <w:rFonts w:ascii="Times New Roman" w:hAnsi="Times New Roman" w:cs="Times New Roman"/>
                                <w:color w:val="222222"/>
                                <w:sz w:val="24"/>
                                <w:szCs w:val="24"/>
                                <w:shd w:val="clear" w:color="auto" w:fill="FFFFFF"/>
                              </w:rPr>
                              <w:t xml:space="preserve"> </w:t>
                            </w:r>
                          </w:p>
                          <w:p w14:paraId="08BA12D4" w14:textId="77777777" w:rsidR="004B528D" w:rsidRDefault="004B528D" w:rsidP="004B528D">
                            <w:pPr>
                              <w:rPr>
                                <w:rFonts w:ascii="Times New Roman" w:hAnsi="Times New Roman" w:cs="Times New Roman"/>
                                <w:color w:val="222222"/>
                                <w:sz w:val="24"/>
                                <w:szCs w:val="24"/>
                                <w:shd w:val="clear" w:color="auto" w:fill="FFFFFF"/>
                              </w:rPr>
                            </w:pPr>
                          </w:p>
                          <w:p w14:paraId="0DFB0263" w14:textId="6A805A3F" w:rsidR="004B528D" w:rsidRPr="004B528D" w:rsidRDefault="004B528D" w:rsidP="004B528D">
                            <w:pPr>
                              <w:rPr>
                                <w:rFonts w:ascii="Times New Roman" w:hAnsi="Times New Roman" w:cs="Times New Roman"/>
                                <w:b/>
                                <w:bCs/>
                                <w:sz w:val="24"/>
                                <w:szCs w:val="24"/>
                              </w:rPr>
                            </w:pPr>
                            <w:r w:rsidRPr="004B528D">
                              <w:rPr>
                                <w:rFonts w:ascii="Times New Roman" w:hAnsi="Times New Roman" w:cs="Times New Roman"/>
                                <w:b/>
                                <w:bCs/>
                                <w:color w:val="222222"/>
                                <w:sz w:val="24"/>
                                <w:szCs w:val="24"/>
                                <w:shd w:val="clear" w:color="auto" w:fill="FFFFFF"/>
                              </w:rPr>
                              <w:t>From Sandy Dunn:</w:t>
                            </w:r>
                          </w:p>
                          <w:p w14:paraId="60471581" w14:textId="77777777" w:rsidR="00A160A0" w:rsidRPr="004B528D" w:rsidRDefault="00A160A0" w:rsidP="00A160A0">
                            <w:pPr>
                              <w:rPr>
                                <w:rFonts w:ascii="Times New Roman" w:hAnsi="Times New Roman" w:cs="Times New Roman"/>
                                <w:sz w:val="24"/>
                                <w:szCs w:val="24"/>
                              </w:rPr>
                            </w:pPr>
                            <w:r w:rsidRPr="004B528D">
                              <w:rPr>
                                <w:rFonts w:ascii="Times New Roman" w:hAnsi="Times New Roman" w:cs="Times New Roman"/>
                                <w:sz w:val="24"/>
                                <w:szCs w:val="24"/>
                              </w:rPr>
                              <w:t>The Board of Directors would like to thank Chris Conley for his service on the board. Unfortunately, Chris made the tough decision to step down from the board due to his increasingly busy schedule. Chris was a great asset to the board and was instrumental with setting up a system to send out surveys so we can get much needed feedback from our members.</w:t>
                            </w:r>
                          </w:p>
                          <w:p w14:paraId="79E8DEF7" w14:textId="77777777" w:rsidR="00A160A0" w:rsidRDefault="00A160A0" w:rsidP="004B528D">
                            <w:pPr>
                              <w:rPr>
                                <w:rFonts w:ascii="Times New Roman" w:hAnsi="Times New Roman" w:cs="Times New Roman"/>
                                <w:color w:val="FF0000"/>
                                <w:sz w:val="16"/>
                                <w:szCs w:val="16"/>
                              </w:rPr>
                            </w:pPr>
                          </w:p>
                          <w:p w14:paraId="75BE9FF7" w14:textId="77777777" w:rsidR="00A160A0" w:rsidRDefault="00A160A0" w:rsidP="00A160A0">
                            <w:pPr>
                              <w:jc w:val="center"/>
                              <w:rPr>
                                <w:rFonts w:ascii="Times New Roman" w:hAnsi="Times New Roman" w:cs="Times New Roman"/>
                                <w:color w:val="FF0000"/>
                                <w:sz w:val="36"/>
                                <w:szCs w:val="36"/>
                              </w:rPr>
                            </w:pPr>
                            <w:r>
                              <w:rPr>
                                <w:rFonts w:ascii="Times New Roman" w:hAnsi="Times New Roman" w:cs="Times New Roman"/>
                                <w:color w:val="FF0000"/>
                                <w:sz w:val="36"/>
                                <w:szCs w:val="36"/>
                              </w:rPr>
                              <w:t>Wishing Everyone a Happy Spring!</w:t>
                            </w:r>
                          </w:p>
                          <w:p w14:paraId="03D0F945" w14:textId="77777777" w:rsidR="00FE6B94" w:rsidRPr="00A160A0" w:rsidRDefault="00FE6B94" w:rsidP="00A160A0">
                            <w:pPr>
                              <w:rPr>
                                <w:rFonts w:ascii="Times New Roman" w:hAnsi="Times New Roman" w:cs="Times New Roman"/>
                                <w:sz w:val="24"/>
                                <w:szCs w:val="24"/>
                              </w:rPr>
                            </w:pPr>
                          </w:p>
                          <w:p w14:paraId="4EC55815" w14:textId="77777777" w:rsidR="00FE6B94" w:rsidRPr="00FE6B94" w:rsidRDefault="00FE6B94" w:rsidP="00FE6B94">
                            <w:pPr>
                              <w:rPr>
                                <w:rFonts w:ascii="Times New Roman" w:hAnsi="Times New Roman" w:cs="Times New Roman"/>
                                <w:sz w:val="24"/>
                                <w:szCs w:val="24"/>
                              </w:rPr>
                            </w:pPr>
                          </w:p>
                          <w:p w14:paraId="2D2BA086" w14:textId="75938776" w:rsidR="00851A8E" w:rsidRDefault="00851A8E" w:rsidP="00851A8E">
                            <w:pPr>
                              <w:pStyle w:val="ListParagraph"/>
                              <w:rPr>
                                <w:rFonts w:ascii="Times New Roman" w:hAnsi="Times New Roman" w:cs="Times New Roman"/>
                                <w:sz w:val="28"/>
                                <w:szCs w:val="28"/>
                              </w:rPr>
                            </w:pPr>
                          </w:p>
                          <w:p w14:paraId="31D64414" w14:textId="11FD6A6E" w:rsidR="00851A8E" w:rsidRPr="007751C0" w:rsidRDefault="00851A8E" w:rsidP="00851A8E">
                            <w:pPr>
                              <w:pStyle w:val="ListParagraph"/>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9C91" id="_x0000_s1029" type="#_x0000_t202" style="position:absolute;margin-left:-27.9pt;margin-top:34.25pt;width:595.8pt;height:51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">
                <v:textbox>
                  <w:txbxContent>
                    <w:p w14:paraId="2F7FDD80" w14:textId="353DAF42" w:rsidR="007751C0" w:rsidRPr="004B528D" w:rsidRDefault="00851A8E" w:rsidP="00A160A0">
                      <w:pPr>
                        <w:rPr>
                          <w:rFonts w:ascii="Times New Roman" w:hAnsi="Times New Roman" w:cs="Times New Roman"/>
                          <w:sz w:val="24"/>
                          <w:szCs w:val="24"/>
                        </w:rPr>
                      </w:pPr>
                      <w:r w:rsidRPr="004B528D">
                        <w:rPr>
                          <w:rFonts w:ascii="Times New Roman" w:hAnsi="Times New Roman" w:cs="Times New Roman"/>
                          <w:sz w:val="24"/>
                          <w:szCs w:val="24"/>
                        </w:rPr>
                        <w:t>We</w:t>
                      </w:r>
                      <w:r w:rsidR="007751C0" w:rsidRPr="004B528D">
                        <w:rPr>
                          <w:rFonts w:ascii="Times New Roman" w:hAnsi="Times New Roman" w:cs="Times New Roman"/>
                          <w:sz w:val="24"/>
                          <w:szCs w:val="24"/>
                        </w:rPr>
                        <w:t xml:space="preserve"> hope this newsletter finds you all well</w:t>
                      </w:r>
                      <w:r w:rsidR="00A160A0" w:rsidRPr="004B528D">
                        <w:rPr>
                          <w:rFonts w:ascii="Times New Roman" w:hAnsi="Times New Roman" w:cs="Times New Roman"/>
                          <w:sz w:val="24"/>
                          <w:szCs w:val="24"/>
                        </w:rPr>
                        <w:t xml:space="preserve">. </w:t>
                      </w:r>
                      <w:r w:rsidR="007751C0" w:rsidRPr="004B528D">
                        <w:rPr>
                          <w:rFonts w:ascii="Times New Roman" w:hAnsi="Times New Roman" w:cs="Times New Roman"/>
                          <w:sz w:val="24"/>
                          <w:szCs w:val="24"/>
                        </w:rPr>
                        <w:t xml:space="preserve">We </w:t>
                      </w:r>
                      <w:r w:rsidR="00A160A0" w:rsidRPr="004B528D">
                        <w:rPr>
                          <w:rFonts w:ascii="Times New Roman" w:hAnsi="Times New Roman" w:cs="Times New Roman"/>
                          <w:sz w:val="24"/>
                          <w:szCs w:val="24"/>
                        </w:rPr>
                        <w:t xml:space="preserve">want to share some </w:t>
                      </w:r>
                      <w:r w:rsidR="00824ECB" w:rsidRPr="004B528D">
                        <w:rPr>
                          <w:rFonts w:ascii="Times New Roman" w:hAnsi="Times New Roman" w:cs="Times New Roman"/>
                          <w:sz w:val="24"/>
                          <w:szCs w:val="24"/>
                        </w:rPr>
                        <w:t>important messages from our Board Members:</w:t>
                      </w:r>
                    </w:p>
                    <w:p w14:paraId="3915EB02" w14:textId="7107FFED" w:rsidR="00824ECB" w:rsidRPr="004B528D" w:rsidRDefault="00824ECB" w:rsidP="004B528D">
                      <w:pPr>
                        <w:rPr>
                          <w:rFonts w:ascii="Times New Roman" w:hAnsi="Times New Roman" w:cs="Times New Roman"/>
                          <w:b/>
                          <w:bCs/>
                          <w:sz w:val="24"/>
                          <w:szCs w:val="24"/>
                        </w:rPr>
                      </w:pPr>
                      <w:r w:rsidRPr="004B528D">
                        <w:rPr>
                          <w:rFonts w:ascii="Times New Roman" w:hAnsi="Times New Roman" w:cs="Times New Roman"/>
                          <w:b/>
                          <w:bCs/>
                          <w:sz w:val="24"/>
                          <w:szCs w:val="24"/>
                        </w:rPr>
                        <w:t>From Richard Tullis:</w:t>
                      </w:r>
                    </w:p>
                    <w:p w14:paraId="238D0D1D" w14:textId="77777777" w:rsidR="00824ECB" w:rsidRPr="004B528D" w:rsidRDefault="00824ECB" w:rsidP="004B528D">
                      <w:pPr>
                        <w:pStyle w:val="ListParagraph"/>
                        <w:shd w:val="clear" w:color="auto" w:fill="FFFFFF"/>
                        <w:ind w:left="0"/>
                        <w:rPr>
                          <w:rFonts w:ascii="Times New Roman" w:hAnsi="Times New Roman" w:cs="Times New Roman"/>
                          <w:color w:val="222222"/>
                          <w:sz w:val="24"/>
                          <w:szCs w:val="24"/>
                        </w:rPr>
                      </w:pPr>
                      <w:r w:rsidRPr="004B528D">
                        <w:rPr>
                          <w:rFonts w:ascii="Times New Roman" w:hAnsi="Times New Roman" w:cs="Times New Roman"/>
                          <w:color w:val="222222"/>
                          <w:sz w:val="24"/>
                          <w:szCs w:val="24"/>
                        </w:rPr>
                        <w:t xml:space="preserve">Join us in making a difference with the Len </w:t>
                      </w:r>
                      <w:proofErr w:type="spellStart"/>
                      <w:r w:rsidRPr="004B528D">
                        <w:rPr>
                          <w:rFonts w:ascii="Times New Roman" w:hAnsi="Times New Roman" w:cs="Times New Roman"/>
                          <w:color w:val="222222"/>
                          <w:sz w:val="24"/>
                          <w:szCs w:val="24"/>
                        </w:rPr>
                        <w:t>Umanoff</w:t>
                      </w:r>
                      <w:proofErr w:type="spellEnd"/>
                      <w:r w:rsidRPr="004B528D">
                        <w:rPr>
                          <w:rFonts w:ascii="Times New Roman" w:hAnsi="Times New Roman" w:cs="Times New Roman"/>
                          <w:color w:val="222222"/>
                          <w:sz w:val="24"/>
                          <w:szCs w:val="24"/>
                        </w:rPr>
                        <w:t xml:space="preserve"> Memorial Scholarship Raffle! Our annual scholarship fund raffle will be during our next FPA Seminar in November, and we need your help. Do you have items to spare? Whether it's artwork, crafts, gift baskets, collectibles or gift cards, your donation to the scholarship fund raffle can change a student’s life! Reach out to Board Member Richard Tullis if you have any questions about contributing items for this year’s raffle. Let's make an impact together. Your generosity can brighten someone's future!</w:t>
                      </w:r>
                    </w:p>
                    <w:p w14:paraId="753CDEA2" w14:textId="77777777" w:rsidR="00824ECB" w:rsidRPr="004B528D" w:rsidRDefault="00824ECB" w:rsidP="00824ECB">
                      <w:pPr>
                        <w:pStyle w:val="ListParagraph"/>
                        <w:shd w:val="clear" w:color="auto" w:fill="FFFFFF"/>
                        <w:rPr>
                          <w:rFonts w:ascii="Times New Roman" w:hAnsi="Times New Roman" w:cs="Times New Roman"/>
                          <w:color w:val="222222"/>
                          <w:sz w:val="24"/>
                          <w:szCs w:val="24"/>
                        </w:rPr>
                      </w:pPr>
                      <w:r w:rsidRPr="004B528D">
                        <w:rPr>
                          <w:rFonts w:ascii="Times New Roman" w:hAnsi="Times New Roman" w:cs="Times New Roman"/>
                          <w:color w:val="222222"/>
                          <w:sz w:val="24"/>
                          <w:szCs w:val="24"/>
                        </w:rPr>
                        <w:t> </w:t>
                      </w:r>
                    </w:p>
                    <w:p w14:paraId="3B35E988" w14:textId="797D3B34" w:rsidR="00824ECB" w:rsidRPr="004B528D" w:rsidRDefault="00824ECB" w:rsidP="004B528D">
                      <w:pPr>
                        <w:pStyle w:val="ListParagraph"/>
                        <w:shd w:val="clear" w:color="auto" w:fill="FFFFFF"/>
                        <w:ind w:left="0"/>
                        <w:rPr>
                          <w:rFonts w:ascii="Times New Roman" w:hAnsi="Times New Roman" w:cs="Times New Roman"/>
                          <w:color w:val="222222"/>
                          <w:sz w:val="24"/>
                          <w:szCs w:val="24"/>
                        </w:rPr>
                      </w:pPr>
                      <w:r w:rsidRPr="004B528D">
                        <w:rPr>
                          <w:rFonts w:ascii="Times New Roman" w:hAnsi="Times New Roman" w:cs="Times New Roman"/>
                          <w:color w:val="222222"/>
                          <w:sz w:val="24"/>
                          <w:szCs w:val="24"/>
                        </w:rPr>
                        <w:t xml:space="preserve">Also, please note </w:t>
                      </w:r>
                      <w:r w:rsidR="004B528D" w:rsidRPr="004B528D">
                        <w:rPr>
                          <w:rFonts w:ascii="Times New Roman" w:hAnsi="Times New Roman" w:cs="Times New Roman"/>
                          <w:b/>
                          <w:bCs/>
                          <w:color w:val="222222"/>
                          <w:sz w:val="24"/>
                          <w:szCs w:val="24"/>
                        </w:rPr>
                        <w:t>t</w:t>
                      </w:r>
                      <w:r w:rsidRPr="004B528D">
                        <w:rPr>
                          <w:rFonts w:ascii="Times New Roman" w:hAnsi="Times New Roman" w:cs="Times New Roman"/>
                          <w:b/>
                          <w:bCs/>
                          <w:color w:val="222222"/>
                          <w:sz w:val="24"/>
                          <w:szCs w:val="24"/>
                        </w:rPr>
                        <w:t>he DEADLINE</w:t>
                      </w:r>
                      <w:r w:rsidRPr="004B528D">
                        <w:rPr>
                          <w:rFonts w:ascii="Times New Roman" w:hAnsi="Times New Roman" w:cs="Times New Roman"/>
                          <w:color w:val="222222"/>
                          <w:sz w:val="24"/>
                          <w:szCs w:val="24"/>
                        </w:rPr>
                        <w:t xml:space="preserve"> for scholarship submission of the Len </w:t>
                      </w:r>
                      <w:proofErr w:type="spellStart"/>
                      <w:r w:rsidRPr="004B528D">
                        <w:rPr>
                          <w:rFonts w:ascii="Times New Roman" w:hAnsi="Times New Roman" w:cs="Times New Roman"/>
                          <w:color w:val="222222"/>
                          <w:sz w:val="24"/>
                          <w:szCs w:val="24"/>
                        </w:rPr>
                        <w:t>Umanoff</w:t>
                      </w:r>
                      <w:proofErr w:type="spellEnd"/>
                      <w:r w:rsidRPr="004B528D">
                        <w:rPr>
                          <w:rFonts w:ascii="Times New Roman" w:hAnsi="Times New Roman" w:cs="Times New Roman"/>
                          <w:color w:val="222222"/>
                          <w:sz w:val="24"/>
                          <w:szCs w:val="24"/>
                        </w:rPr>
                        <w:t xml:space="preserve"> Memorial Scholarship is </w:t>
                      </w:r>
                      <w:r w:rsidRPr="004B528D">
                        <w:rPr>
                          <w:rFonts w:ascii="Times New Roman" w:hAnsi="Times New Roman" w:cs="Times New Roman"/>
                          <w:b/>
                          <w:bCs/>
                          <w:color w:val="222222"/>
                          <w:sz w:val="24"/>
                          <w:szCs w:val="24"/>
                        </w:rPr>
                        <w:t>MAY 05, 2024</w:t>
                      </w:r>
                      <w:r w:rsidR="004B528D" w:rsidRPr="004B528D">
                        <w:rPr>
                          <w:rFonts w:ascii="Times New Roman" w:hAnsi="Times New Roman" w:cs="Times New Roman"/>
                          <w:color w:val="222222"/>
                          <w:sz w:val="24"/>
                          <w:szCs w:val="24"/>
                        </w:rPr>
                        <w:t xml:space="preserve">. </w:t>
                      </w:r>
                      <w:r w:rsidRPr="004B528D">
                        <w:rPr>
                          <w:rFonts w:ascii="Times New Roman" w:hAnsi="Times New Roman" w:cs="Times New Roman"/>
                          <w:color w:val="222222"/>
                          <w:sz w:val="24"/>
                          <w:szCs w:val="24"/>
                        </w:rPr>
                        <w:t xml:space="preserve">The application </w:t>
                      </w:r>
                      <w:r w:rsidRPr="00E87099">
                        <w:rPr>
                          <w:rFonts w:ascii="Times New Roman" w:hAnsi="Times New Roman" w:cs="Times New Roman"/>
                          <w:b/>
                          <w:bCs/>
                          <w:color w:val="222222"/>
                          <w:sz w:val="24"/>
                          <w:szCs w:val="24"/>
                        </w:rPr>
                        <w:t>must be complete</w:t>
                      </w:r>
                      <w:r w:rsidR="00E87099" w:rsidRPr="00E87099">
                        <w:rPr>
                          <w:rFonts w:ascii="Times New Roman" w:hAnsi="Times New Roman" w:cs="Times New Roman"/>
                          <w:b/>
                          <w:bCs/>
                          <w:color w:val="222222"/>
                          <w:sz w:val="24"/>
                          <w:szCs w:val="24"/>
                        </w:rPr>
                        <w:t>d</w:t>
                      </w:r>
                      <w:r w:rsidRPr="00E87099">
                        <w:rPr>
                          <w:rFonts w:ascii="Times New Roman" w:hAnsi="Times New Roman" w:cs="Times New Roman"/>
                          <w:b/>
                          <w:bCs/>
                          <w:color w:val="222222"/>
                          <w:sz w:val="24"/>
                          <w:szCs w:val="24"/>
                        </w:rPr>
                        <w:t xml:space="preserve"> and received by MAY 05, 2024</w:t>
                      </w:r>
                      <w:r w:rsidRPr="004B528D">
                        <w:rPr>
                          <w:rFonts w:ascii="Times New Roman" w:hAnsi="Times New Roman" w:cs="Times New Roman"/>
                          <w:color w:val="222222"/>
                          <w:sz w:val="24"/>
                          <w:szCs w:val="24"/>
                        </w:rPr>
                        <w:t>. Applications cannot be Faxed or E-mailed. These will be awarded at the November 2024 FPA Seminar. The application document and further information can be found at </w:t>
                      </w:r>
                      <w:hyperlink r:id="rId10" w:tgtFrame="_blank" w:history="1">
                        <w:r w:rsidRPr="004B528D">
                          <w:rPr>
                            <w:rStyle w:val="Hyperlink"/>
                            <w:rFonts w:ascii="Times New Roman" w:hAnsi="Times New Roman" w:cs="Times New Roman"/>
                            <w:color w:val="1155CC"/>
                            <w:sz w:val="24"/>
                            <w:szCs w:val="24"/>
                          </w:rPr>
                          <w:t>https://www.floridapolygraph.org/umanoff</w:t>
                        </w:r>
                      </w:hyperlink>
                      <w:r w:rsidRPr="004B528D">
                        <w:rPr>
                          <w:rFonts w:ascii="Times New Roman" w:hAnsi="Times New Roman" w:cs="Times New Roman"/>
                          <w:color w:val="222222"/>
                          <w:sz w:val="24"/>
                          <w:szCs w:val="24"/>
                        </w:rPr>
                        <w:t>.</w:t>
                      </w:r>
                    </w:p>
                    <w:p w14:paraId="29428690" w14:textId="77777777" w:rsidR="004B528D" w:rsidRDefault="004B528D" w:rsidP="00824ECB">
                      <w:pPr>
                        <w:rPr>
                          <w:rFonts w:ascii="Times New Roman" w:hAnsi="Times New Roman" w:cs="Times New Roman"/>
                          <w:b/>
                          <w:bCs/>
                          <w:sz w:val="24"/>
                          <w:szCs w:val="24"/>
                        </w:rPr>
                      </w:pPr>
                    </w:p>
                    <w:p w14:paraId="75171415" w14:textId="5F0A4D40" w:rsidR="00851A8E" w:rsidRPr="004B528D" w:rsidRDefault="00824ECB" w:rsidP="00824ECB">
                      <w:pPr>
                        <w:rPr>
                          <w:rFonts w:ascii="Times New Roman" w:hAnsi="Times New Roman" w:cs="Times New Roman"/>
                          <w:b/>
                          <w:bCs/>
                          <w:sz w:val="24"/>
                          <w:szCs w:val="24"/>
                        </w:rPr>
                      </w:pPr>
                      <w:r w:rsidRPr="004B528D">
                        <w:rPr>
                          <w:rFonts w:ascii="Times New Roman" w:hAnsi="Times New Roman" w:cs="Times New Roman"/>
                          <w:b/>
                          <w:bCs/>
                          <w:sz w:val="24"/>
                          <w:szCs w:val="24"/>
                        </w:rPr>
                        <w:t>From Joe Water</w:t>
                      </w:r>
                      <w:r w:rsidR="00631906" w:rsidRPr="004B528D">
                        <w:rPr>
                          <w:rFonts w:ascii="Times New Roman" w:hAnsi="Times New Roman" w:cs="Times New Roman"/>
                          <w:b/>
                          <w:bCs/>
                          <w:sz w:val="24"/>
                          <w:szCs w:val="24"/>
                        </w:rPr>
                        <w:t>s:</w:t>
                      </w:r>
                    </w:p>
                    <w:p w14:paraId="55EEB7BE" w14:textId="570F3763" w:rsidR="00631906" w:rsidRPr="004B528D" w:rsidRDefault="00631906" w:rsidP="00824ECB">
                      <w:pPr>
                        <w:rPr>
                          <w:rFonts w:ascii="Times New Roman" w:hAnsi="Times New Roman" w:cs="Times New Roman"/>
                          <w:sz w:val="24"/>
                          <w:szCs w:val="24"/>
                        </w:rPr>
                      </w:pPr>
                      <w:r w:rsidRPr="004B528D">
                        <w:rPr>
                          <w:rFonts w:ascii="Times New Roman" w:hAnsi="Times New Roman" w:cs="Times New Roman"/>
                          <w:sz w:val="24"/>
                          <w:szCs w:val="24"/>
                        </w:rPr>
                        <w:t>Joe was kind enough to contact DCF regarding a question posed by members as to whether polygraph examiners are part of the professional class of mandatory reporters. This is what he learned from DCF:</w:t>
                      </w:r>
                    </w:p>
                    <w:p w14:paraId="2C572682" w14:textId="476E643B" w:rsidR="00FE6B94" w:rsidRDefault="00631906" w:rsidP="004B528D">
                      <w:pPr>
                        <w:rPr>
                          <w:rFonts w:ascii="Times New Roman" w:hAnsi="Times New Roman" w:cs="Times New Roman"/>
                          <w:color w:val="222222"/>
                          <w:sz w:val="24"/>
                          <w:szCs w:val="24"/>
                          <w:shd w:val="clear" w:color="auto" w:fill="FFFFFF"/>
                        </w:rPr>
                      </w:pPr>
                      <w:r w:rsidRPr="004B528D">
                        <w:rPr>
                          <w:rFonts w:ascii="Times New Roman" w:hAnsi="Times New Roman" w:cs="Times New Roman"/>
                          <w:color w:val="222222"/>
                          <w:sz w:val="24"/>
                          <w:szCs w:val="24"/>
                          <w:shd w:val="clear" w:color="auto" w:fill="FFFFFF"/>
                        </w:rPr>
                        <w:t xml:space="preserve">Florida law specifies that everyone, including polygraph examiners, MUST report child and elder abuse. However, since examiners are </w:t>
                      </w:r>
                      <w:r w:rsidRPr="004B528D">
                        <w:rPr>
                          <w:rFonts w:ascii="Times New Roman" w:hAnsi="Times New Roman" w:cs="Times New Roman"/>
                          <w:b/>
                          <w:bCs/>
                          <w:color w:val="222222"/>
                          <w:sz w:val="24"/>
                          <w:szCs w:val="24"/>
                          <w:shd w:val="clear" w:color="auto" w:fill="FFFFFF"/>
                        </w:rPr>
                        <w:t>NOT</w:t>
                      </w:r>
                      <w:r w:rsidRPr="004B528D">
                        <w:rPr>
                          <w:rFonts w:ascii="Times New Roman" w:hAnsi="Times New Roman" w:cs="Times New Roman"/>
                          <w:color w:val="222222"/>
                          <w:sz w:val="24"/>
                          <w:szCs w:val="24"/>
                          <w:shd w:val="clear" w:color="auto" w:fill="FFFFFF"/>
                        </w:rPr>
                        <w:t xml:space="preserve"> in the professional class of mandatory reporters, they do not have to provide their names. They can report such abuse by telephone to the hotline number, by mail using the online report, or through the online abuse website. Remember, failure to report or making false reports are classified as felonies. </w:t>
                      </w:r>
                      <w:r w:rsidR="004B528D">
                        <w:rPr>
                          <w:rFonts w:ascii="Times New Roman" w:hAnsi="Times New Roman" w:cs="Times New Roman"/>
                          <w:color w:val="222222"/>
                          <w:sz w:val="24"/>
                          <w:szCs w:val="24"/>
                          <w:shd w:val="clear" w:color="auto" w:fill="FFFFFF"/>
                        </w:rPr>
                        <w:t xml:space="preserve"> </w:t>
                      </w:r>
                    </w:p>
                    <w:p w14:paraId="08BA12D4" w14:textId="77777777" w:rsidR="004B528D" w:rsidRDefault="004B528D" w:rsidP="004B528D">
                      <w:pPr>
                        <w:rPr>
                          <w:rFonts w:ascii="Times New Roman" w:hAnsi="Times New Roman" w:cs="Times New Roman"/>
                          <w:color w:val="222222"/>
                          <w:sz w:val="24"/>
                          <w:szCs w:val="24"/>
                          <w:shd w:val="clear" w:color="auto" w:fill="FFFFFF"/>
                        </w:rPr>
                      </w:pPr>
                    </w:p>
                    <w:p w14:paraId="0DFB0263" w14:textId="6A805A3F" w:rsidR="004B528D" w:rsidRPr="004B528D" w:rsidRDefault="004B528D" w:rsidP="004B528D">
                      <w:pPr>
                        <w:rPr>
                          <w:rFonts w:ascii="Times New Roman" w:hAnsi="Times New Roman" w:cs="Times New Roman"/>
                          <w:b/>
                          <w:bCs/>
                          <w:sz w:val="24"/>
                          <w:szCs w:val="24"/>
                        </w:rPr>
                      </w:pPr>
                      <w:r w:rsidRPr="004B528D">
                        <w:rPr>
                          <w:rFonts w:ascii="Times New Roman" w:hAnsi="Times New Roman" w:cs="Times New Roman"/>
                          <w:b/>
                          <w:bCs/>
                          <w:color w:val="222222"/>
                          <w:sz w:val="24"/>
                          <w:szCs w:val="24"/>
                          <w:shd w:val="clear" w:color="auto" w:fill="FFFFFF"/>
                        </w:rPr>
                        <w:t>From Sandy Dunn:</w:t>
                      </w:r>
                    </w:p>
                    <w:p w14:paraId="60471581" w14:textId="77777777" w:rsidR="00A160A0" w:rsidRPr="004B528D" w:rsidRDefault="00A160A0" w:rsidP="00A160A0">
                      <w:pPr>
                        <w:rPr>
                          <w:rFonts w:ascii="Times New Roman" w:hAnsi="Times New Roman" w:cs="Times New Roman"/>
                          <w:sz w:val="24"/>
                          <w:szCs w:val="24"/>
                        </w:rPr>
                      </w:pPr>
                      <w:r w:rsidRPr="004B528D">
                        <w:rPr>
                          <w:rFonts w:ascii="Times New Roman" w:hAnsi="Times New Roman" w:cs="Times New Roman"/>
                          <w:sz w:val="24"/>
                          <w:szCs w:val="24"/>
                        </w:rPr>
                        <w:t>The Board of Directors would like to thank Chris Conley for his service on the board. Unfortunately, Chris made the tough decision to step down from the board due to his increasingly busy schedule. Chris was a great asset to the board and was instrumental with setting up a system to send out surveys so we can get much needed feedback from our members.</w:t>
                      </w:r>
                    </w:p>
                    <w:p w14:paraId="79E8DEF7" w14:textId="77777777" w:rsidR="00A160A0" w:rsidRDefault="00A160A0" w:rsidP="004B528D">
                      <w:pPr>
                        <w:rPr>
                          <w:rFonts w:ascii="Times New Roman" w:hAnsi="Times New Roman" w:cs="Times New Roman"/>
                          <w:color w:val="FF0000"/>
                          <w:sz w:val="16"/>
                          <w:szCs w:val="16"/>
                        </w:rPr>
                      </w:pPr>
                    </w:p>
                    <w:p w14:paraId="75BE9FF7" w14:textId="77777777" w:rsidR="00A160A0" w:rsidRDefault="00A160A0" w:rsidP="00A160A0">
                      <w:pPr>
                        <w:jc w:val="center"/>
                        <w:rPr>
                          <w:rFonts w:ascii="Times New Roman" w:hAnsi="Times New Roman" w:cs="Times New Roman"/>
                          <w:color w:val="FF0000"/>
                          <w:sz w:val="36"/>
                          <w:szCs w:val="36"/>
                        </w:rPr>
                      </w:pPr>
                      <w:r>
                        <w:rPr>
                          <w:rFonts w:ascii="Times New Roman" w:hAnsi="Times New Roman" w:cs="Times New Roman"/>
                          <w:color w:val="FF0000"/>
                          <w:sz w:val="36"/>
                          <w:szCs w:val="36"/>
                        </w:rPr>
                        <w:t>Wishing Everyone a Happy Spring!</w:t>
                      </w:r>
                    </w:p>
                    <w:p w14:paraId="03D0F945" w14:textId="77777777" w:rsidR="00FE6B94" w:rsidRPr="00A160A0" w:rsidRDefault="00FE6B94" w:rsidP="00A160A0">
                      <w:pPr>
                        <w:rPr>
                          <w:rFonts w:ascii="Times New Roman" w:hAnsi="Times New Roman" w:cs="Times New Roman"/>
                          <w:sz w:val="24"/>
                          <w:szCs w:val="24"/>
                        </w:rPr>
                      </w:pPr>
                    </w:p>
                    <w:p w14:paraId="4EC55815" w14:textId="77777777" w:rsidR="00FE6B94" w:rsidRPr="00FE6B94" w:rsidRDefault="00FE6B94" w:rsidP="00FE6B94">
                      <w:pPr>
                        <w:rPr>
                          <w:rFonts w:ascii="Times New Roman" w:hAnsi="Times New Roman" w:cs="Times New Roman"/>
                          <w:sz w:val="24"/>
                          <w:szCs w:val="24"/>
                        </w:rPr>
                      </w:pPr>
                    </w:p>
                    <w:p w14:paraId="2D2BA086" w14:textId="75938776" w:rsidR="00851A8E" w:rsidRDefault="00851A8E" w:rsidP="00851A8E">
                      <w:pPr>
                        <w:pStyle w:val="ListParagraph"/>
                        <w:rPr>
                          <w:rFonts w:ascii="Times New Roman" w:hAnsi="Times New Roman" w:cs="Times New Roman"/>
                          <w:sz w:val="28"/>
                          <w:szCs w:val="28"/>
                        </w:rPr>
                      </w:pPr>
                    </w:p>
                    <w:p w14:paraId="31D64414" w14:textId="11FD6A6E" w:rsidR="00851A8E" w:rsidRPr="007751C0" w:rsidRDefault="00851A8E" w:rsidP="00851A8E">
                      <w:pPr>
                        <w:pStyle w:val="ListParagraph"/>
                        <w:rPr>
                          <w:rFonts w:ascii="Times New Roman" w:hAnsi="Times New Roman" w:cs="Times New Roman"/>
                          <w:sz w:val="28"/>
                          <w:szCs w:val="28"/>
                        </w:rPr>
                      </w:pPr>
                    </w:p>
                  </w:txbxContent>
                </v:textbox>
                <w10:wrap type="square" anchorx="margin"/>
              </v:shape>
            </w:pict>
          </mc:Fallback>
        </mc:AlternateContent>
      </w:r>
    </w:p>
    <w:p w14:paraId="21FDA5E1" w14:textId="6A6EEAAC" w:rsidR="00F009B4" w:rsidRDefault="00F009B4" w:rsidP="005C6479">
      <w:pPr>
        <w:spacing w:after="0"/>
        <w:rPr>
          <w:noProof/>
        </w:rPr>
      </w:pPr>
      <w:r>
        <w:rPr>
          <w:noProof/>
        </w:rPr>
        <w:lastRenderedPageBreak/>
        <mc:AlternateContent>
          <mc:Choice Requires="wps">
            <w:drawing>
              <wp:anchor distT="0" distB="0" distL="114300" distR="114300" simplePos="0" relativeHeight="251670528" behindDoc="0" locked="0" layoutInCell="1" allowOverlap="1" wp14:anchorId="6691C67C" wp14:editId="3F376AA0">
                <wp:simplePos x="0" y="0"/>
                <wp:positionH relativeFrom="page">
                  <wp:posOffset>38100</wp:posOffset>
                </wp:positionH>
                <wp:positionV relativeFrom="paragraph">
                  <wp:posOffset>-352425</wp:posOffset>
                </wp:positionV>
                <wp:extent cx="7696200" cy="419100"/>
                <wp:effectExtent l="38100" t="57150" r="38100" b="57150"/>
                <wp:wrapNone/>
                <wp:docPr id="1689239408" name="Rectangle 1"/>
                <wp:cNvGraphicFramePr/>
                <a:graphic xmlns:a="http://schemas.openxmlformats.org/drawingml/2006/main">
                  <a:graphicData uri="http://schemas.microsoft.com/office/word/2010/wordprocessingShape">
                    <wps:wsp>
                      <wps:cNvSpPr/>
                      <wps:spPr>
                        <a:xfrm>
                          <a:off x="0" y="0"/>
                          <a:ext cx="7696200" cy="419100"/>
                        </a:xfrm>
                        <a:prstGeom prst="rect">
                          <a:avLst/>
                        </a:prstGeom>
                        <a:solidFill>
                          <a:srgbClr val="FF0000"/>
                        </a:solidFill>
                        <a:ln w="12700" cap="flat" cmpd="sng" algn="ctr">
                          <a:noFill/>
                          <a:prstDash val="solid"/>
                          <a:miter lim="800000"/>
                        </a:ln>
                        <a:effectLst/>
                        <a:scene3d>
                          <a:camera prst="orthographicFront"/>
                          <a:lightRig rig="threePt" dir="t"/>
                        </a:scene3d>
                        <a:sp3d>
                          <a:bevelT prst="relaxedInset"/>
                        </a:sp3d>
                      </wps:spPr>
                      <wps:txbx>
                        <w:txbxContent>
                          <w:p w14:paraId="68B46EE1" w14:textId="551F91DB" w:rsidR="00CE2236" w:rsidRPr="00B748C1" w:rsidRDefault="00CE2236" w:rsidP="00CE2236">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IN THE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1C67C" id="_x0000_s1030" style="position:absolute;margin-left:3pt;margin-top:-27.75pt;width:606pt;height:33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" fillcolor="red" stroked="f" strokeweight="1pt">
                <v:textbox>
                  <w:txbxContent>
                    <w:p w14:paraId="68B46EE1" w14:textId="551F91DB" w:rsidR="00CE2236" w:rsidRPr="00B748C1" w:rsidRDefault="00CE2236" w:rsidP="00CE2236">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IN THE NEWS</w:t>
                      </w:r>
                    </w:p>
                  </w:txbxContent>
                </v:textbox>
                <w10:wrap anchorx="page"/>
              </v:rect>
            </w:pict>
          </mc:Fallback>
        </mc:AlternateContent>
      </w:r>
      <w:r>
        <w:rPr>
          <w:noProof/>
        </w:rPr>
        <w:t xml:space="preserve">                         </w:t>
      </w:r>
    </w:p>
    <w:p w14:paraId="6E2FEB9D" w14:textId="18FCFEFF" w:rsidR="00F009B4" w:rsidRDefault="00392943" w:rsidP="005C6479">
      <w:pPr>
        <w:spacing w:after="0"/>
        <w:rPr>
          <w:noProof/>
        </w:rPr>
      </w:pPr>
      <w:r>
        <w:rPr>
          <w:noProof/>
        </w:rPr>
        <mc:AlternateContent>
          <mc:Choice Requires="wps">
            <w:drawing>
              <wp:anchor distT="45720" distB="45720" distL="114300" distR="114300" simplePos="0" relativeHeight="251678720" behindDoc="0" locked="0" layoutInCell="1" allowOverlap="1" wp14:anchorId="7755BE84" wp14:editId="13649C52">
                <wp:simplePos x="0" y="0"/>
                <wp:positionH relativeFrom="column">
                  <wp:posOffset>3470910</wp:posOffset>
                </wp:positionH>
                <wp:positionV relativeFrom="paragraph">
                  <wp:posOffset>63500</wp:posOffset>
                </wp:positionV>
                <wp:extent cx="3722370" cy="5619750"/>
                <wp:effectExtent l="57150" t="57150" r="49530" b="57150"/>
                <wp:wrapSquare wrapText="bothSides"/>
                <wp:docPr id="2141711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5619750"/>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14:paraId="37AE41EE" w14:textId="6DD03F35" w:rsidR="00B71685" w:rsidRPr="003B7616" w:rsidRDefault="003D5FE2" w:rsidP="00B71685">
                            <w:pPr>
                              <w:jc w:val="center"/>
                              <w:rPr>
                                <w:rFonts w:ascii="Times New Roman" w:hAnsi="Times New Roman" w:cs="Times New Roman"/>
                                <w:b/>
                                <w:bCs/>
                                <w:sz w:val="32"/>
                                <w:szCs w:val="32"/>
                              </w:rPr>
                            </w:pPr>
                            <w:r>
                              <w:rPr>
                                <w:rFonts w:ascii="Times New Roman" w:hAnsi="Times New Roman" w:cs="Times New Roman"/>
                                <w:b/>
                                <w:bCs/>
                                <w:sz w:val="32"/>
                                <w:szCs w:val="32"/>
                              </w:rPr>
                              <w:t>POLYGRAPH NEWS</w:t>
                            </w:r>
                          </w:p>
                          <w:p w14:paraId="01FA74A0" w14:textId="736F86C3" w:rsidR="00B71685" w:rsidRDefault="00B71685" w:rsidP="00B716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new article authored by </w:t>
                            </w:r>
                            <w:r w:rsidR="00B84047">
                              <w:rPr>
                                <w:rFonts w:ascii="Times New Roman" w:hAnsi="Times New Roman" w:cs="Times New Roman"/>
                                <w:sz w:val="24"/>
                                <w:szCs w:val="24"/>
                              </w:rPr>
                              <w:t xml:space="preserve">Raymond Nelson discussed </w:t>
                            </w:r>
                            <w:r w:rsidR="00DB748C">
                              <w:rPr>
                                <w:rFonts w:ascii="Times New Roman" w:hAnsi="Times New Roman" w:cs="Times New Roman"/>
                                <w:sz w:val="24"/>
                                <w:szCs w:val="24"/>
                              </w:rPr>
                              <w:t xml:space="preserve">multiplicity effects in using serial single-issue </w:t>
                            </w:r>
                            <w:r w:rsidR="00D37857">
                              <w:rPr>
                                <w:rFonts w:ascii="Times New Roman" w:hAnsi="Times New Roman" w:cs="Times New Roman"/>
                                <w:sz w:val="24"/>
                                <w:szCs w:val="24"/>
                              </w:rPr>
                              <w:t xml:space="preserve">(SSI) </w:t>
                            </w:r>
                            <w:r w:rsidR="00DB748C">
                              <w:rPr>
                                <w:rFonts w:ascii="Times New Roman" w:hAnsi="Times New Roman" w:cs="Times New Roman"/>
                                <w:sz w:val="24"/>
                                <w:szCs w:val="24"/>
                              </w:rPr>
                              <w:t>screening testing as it has been suggested with the SIST. The SIST was first suggested in 2022. The suggestion was to use the DLST format (renamed as SIST) with one relevant screening issue</w:t>
                            </w:r>
                            <w:r w:rsidR="00730918">
                              <w:rPr>
                                <w:rFonts w:ascii="Times New Roman" w:hAnsi="Times New Roman" w:cs="Times New Roman"/>
                                <w:sz w:val="24"/>
                                <w:szCs w:val="24"/>
                              </w:rPr>
                              <w:t xml:space="preserve"> being asked twice</w:t>
                            </w:r>
                            <w:r w:rsidR="00DB748C">
                              <w:rPr>
                                <w:rFonts w:ascii="Times New Roman" w:hAnsi="Times New Roman" w:cs="Times New Roman"/>
                                <w:sz w:val="24"/>
                                <w:szCs w:val="24"/>
                              </w:rPr>
                              <w:t xml:space="preserve"> during one test</w:t>
                            </w:r>
                            <w:r w:rsidR="006C3CC7">
                              <w:rPr>
                                <w:rFonts w:ascii="Times New Roman" w:hAnsi="Times New Roman" w:cs="Times New Roman"/>
                                <w:sz w:val="24"/>
                                <w:szCs w:val="24"/>
                              </w:rPr>
                              <w:t xml:space="preserve"> (2RQs, same issue)</w:t>
                            </w:r>
                            <w:r w:rsidR="00DB748C">
                              <w:rPr>
                                <w:rFonts w:ascii="Times New Roman" w:hAnsi="Times New Roman" w:cs="Times New Roman"/>
                                <w:sz w:val="24"/>
                                <w:szCs w:val="24"/>
                              </w:rPr>
                              <w:t xml:space="preserve">. This would require most agencies/examiners to run four </w:t>
                            </w:r>
                            <w:r w:rsidR="006C3CC7">
                              <w:rPr>
                                <w:rFonts w:ascii="Times New Roman" w:hAnsi="Times New Roman" w:cs="Times New Roman"/>
                                <w:sz w:val="24"/>
                                <w:szCs w:val="24"/>
                              </w:rPr>
                              <w:t>s</w:t>
                            </w:r>
                            <w:r w:rsidR="00DB748C">
                              <w:rPr>
                                <w:rFonts w:ascii="Times New Roman" w:hAnsi="Times New Roman" w:cs="Times New Roman"/>
                                <w:sz w:val="24"/>
                                <w:szCs w:val="24"/>
                              </w:rPr>
                              <w:t>ingle</w:t>
                            </w:r>
                            <w:r w:rsidR="006C3CC7">
                              <w:rPr>
                                <w:rFonts w:ascii="Times New Roman" w:hAnsi="Times New Roman" w:cs="Times New Roman"/>
                                <w:sz w:val="24"/>
                                <w:szCs w:val="24"/>
                              </w:rPr>
                              <w:t xml:space="preserve"> i</w:t>
                            </w:r>
                            <w:r w:rsidR="00DB748C">
                              <w:rPr>
                                <w:rFonts w:ascii="Times New Roman" w:hAnsi="Times New Roman" w:cs="Times New Roman"/>
                                <w:sz w:val="24"/>
                                <w:szCs w:val="24"/>
                              </w:rPr>
                              <w:t xml:space="preserve">ssue </w:t>
                            </w:r>
                            <w:r w:rsidR="006C3CC7">
                              <w:rPr>
                                <w:rFonts w:ascii="Times New Roman" w:hAnsi="Times New Roman" w:cs="Times New Roman"/>
                                <w:sz w:val="24"/>
                                <w:szCs w:val="24"/>
                              </w:rPr>
                              <w:t>s</w:t>
                            </w:r>
                            <w:r w:rsidR="00DB748C">
                              <w:rPr>
                                <w:rFonts w:ascii="Times New Roman" w:hAnsi="Times New Roman" w:cs="Times New Roman"/>
                                <w:sz w:val="24"/>
                                <w:szCs w:val="24"/>
                              </w:rPr>
                              <w:t xml:space="preserve">creening </w:t>
                            </w:r>
                            <w:r w:rsidR="006C3CC7">
                              <w:rPr>
                                <w:rFonts w:ascii="Times New Roman" w:hAnsi="Times New Roman" w:cs="Times New Roman"/>
                                <w:sz w:val="24"/>
                                <w:szCs w:val="24"/>
                              </w:rPr>
                              <w:t>t</w:t>
                            </w:r>
                            <w:r w:rsidR="00DB748C">
                              <w:rPr>
                                <w:rFonts w:ascii="Times New Roman" w:hAnsi="Times New Roman" w:cs="Times New Roman"/>
                                <w:sz w:val="24"/>
                                <w:szCs w:val="24"/>
                              </w:rPr>
                              <w:t xml:space="preserve">ests </w:t>
                            </w:r>
                            <w:r w:rsidR="00FB7571">
                              <w:rPr>
                                <w:rFonts w:ascii="Times New Roman" w:hAnsi="Times New Roman" w:cs="Times New Roman"/>
                                <w:sz w:val="24"/>
                                <w:szCs w:val="24"/>
                              </w:rPr>
                              <w:t>on</w:t>
                            </w:r>
                            <w:r w:rsidR="00DB748C">
                              <w:rPr>
                                <w:rFonts w:ascii="Times New Roman" w:hAnsi="Times New Roman" w:cs="Times New Roman"/>
                                <w:sz w:val="24"/>
                                <w:szCs w:val="24"/>
                              </w:rPr>
                              <w:t xml:space="preserve"> each applicant. </w:t>
                            </w:r>
                            <w:r w:rsidR="004579DA">
                              <w:rPr>
                                <w:rFonts w:ascii="Times New Roman" w:hAnsi="Times New Roman" w:cs="Times New Roman"/>
                                <w:sz w:val="24"/>
                                <w:szCs w:val="24"/>
                              </w:rPr>
                              <w:t xml:space="preserve">The results of </w:t>
                            </w:r>
                            <w:r w:rsidR="00FB7571">
                              <w:rPr>
                                <w:rFonts w:ascii="Times New Roman" w:hAnsi="Times New Roman" w:cs="Times New Roman"/>
                                <w:sz w:val="24"/>
                                <w:szCs w:val="24"/>
                              </w:rPr>
                              <w:t xml:space="preserve">Nelson’s </w:t>
                            </w:r>
                            <w:r w:rsidR="004579DA">
                              <w:rPr>
                                <w:rFonts w:ascii="Times New Roman" w:hAnsi="Times New Roman" w:cs="Times New Roman"/>
                                <w:sz w:val="24"/>
                                <w:szCs w:val="24"/>
                              </w:rPr>
                              <w:t>research “Failed to support the SSI hypothesis as advantageous when compared to the results of traditional multi-issue screening [tests]</w:t>
                            </w:r>
                            <w:r w:rsidR="00730918">
                              <w:rPr>
                                <w:rFonts w:ascii="Times New Roman" w:hAnsi="Times New Roman" w:cs="Times New Roman"/>
                                <w:sz w:val="24"/>
                                <w:szCs w:val="24"/>
                              </w:rPr>
                              <w:t>”.</w:t>
                            </w:r>
                            <w:r w:rsidR="00392943">
                              <w:rPr>
                                <w:rFonts w:ascii="Times New Roman" w:hAnsi="Times New Roman" w:cs="Times New Roman"/>
                                <w:sz w:val="24"/>
                                <w:szCs w:val="24"/>
                              </w:rPr>
                              <w:t xml:space="preserve"> </w:t>
                            </w:r>
                            <w:r w:rsidR="004579DA">
                              <w:rPr>
                                <w:rFonts w:ascii="Times New Roman" w:hAnsi="Times New Roman" w:cs="Times New Roman"/>
                                <w:sz w:val="24"/>
                                <w:szCs w:val="24"/>
                              </w:rPr>
                              <w:t xml:space="preserve">The evidence thus far does not support it. </w:t>
                            </w:r>
                            <w:r w:rsidR="00392943">
                              <w:rPr>
                                <w:rFonts w:ascii="Times New Roman" w:hAnsi="Times New Roman" w:cs="Times New Roman"/>
                                <w:sz w:val="24"/>
                                <w:szCs w:val="24"/>
                              </w:rPr>
                              <w:t xml:space="preserve">See Nelson, R. (2024) Short Report: Bootstrap Analysis of Serial Testing Effects Using Laboratory Data. </w:t>
                            </w:r>
                            <w:r w:rsidR="00392943">
                              <w:rPr>
                                <w:rFonts w:ascii="Times New Roman" w:hAnsi="Times New Roman" w:cs="Times New Roman"/>
                                <w:i/>
                                <w:iCs/>
                                <w:sz w:val="24"/>
                                <w:szCs w:val="24"/>
                              </w:rPr>
                              <w:t>Polygraph &amp; Forensic Credibility Assessment: A Journal of Science and Field Practice 53(1):63-68</w:t>
                            </w:r>
                          </w:p>
                          <w:p w14:paraId="79025A84" w14:textId="0FB7F24C" w:rsidR="00DB748C" w:rsidRPr="00824ECB" w:rsidRDefault="00392943" w:rsidP="00DB748C">
                            <w:pPr>
                              <w:pStyle w:val="ListParagraph"/>
                              <w:numPr>
                                <w:ilvl w:val="0"/>
                                <w:numId w:val="2"/>
                              </w:numPr>
                              <w:rPr>
                                <w:rFonts w:ascii="Times New Roman" w:hAnsi="Times New Roman" w:cs="Times New Roman"/>
                                <w:i/>
                                <w:iCs/>
                                <w:sz w:val="24"/>
                                <w:szCs w:val="24"/>
                              </w:rPr>
                            </w:pPr>
                            <w:r>
                              <w:rPr>
                                <w:rFonts w:ascii="Times New Roman" w:hAnsi="Times New Roman" w:cs="Times New Roman"/>
                                <w:sz w:val="24"/>
                                <w:szCs w:val="24"/>
                              </w:rPr>
                              <w:t xml:space="preserve">In an article from the APA Magazine, the authors suggested utilizing the Utah CQT 4RQs for single issue screening testing as an alternative to the BOST. This was presented as an option at the November 2023 seminar. See Blalock et al., </w:t>
                            </w:r>
                            <w:r w:rsidR="00824ECB">
                              <w:rPr>
                                <w:rFonts w:ascii="Times New Roman" w:hAnsi="Times New Roman" w:cs="Times New Roman"/>
                                <w:sz w:val="24"/>
                                <w:szCs w:val="24"/>
                              </w:rPr>
                              <w:t xml:space="preserve">(2023) An Effective Strategy for Improving Single-Issue Screening Exams. </w:t>
                            </w:r>
                            <w:r w:rsidR="00824ECB" w:rsidRPr="00824ECB">
                              <w:rPr>
                                <w:rFonts w:ascii="Times New Roman" w:hAnsi="Times New Roman" w:cs="Times New Roman"/>
                                <w:i/>
                                <w:iCs/>
                                <w:sz w:val="24"/>
                                <w:szCs w:val="24"/>
                              </w:rPr>
                              <w:t>APA Magazine 56(5): 136-139</w:t>
                            </w:r>
                          </w:p>
                          <w:p w14:paraId="3519B05F" w14:textId="3C4F3BA0" w:rsidR="00CF2BFD" w:rsidRPr="00B71685" w:rsidRDefault="00CF2BFD" w:rsidP="00392943">
                            <w:pPr>
                              <w:pStyle w:val="ListParagrap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5BE84" id="_x0000_s1031" type="#_x0000_t202" style="position:absolute;margin-left:273.3pt;margin-top:5pt;width:293.1pt;height:4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">
                <v:textbox>
                  <w:txbxContent>
                    <w:p w14:paraId="37AE41EE" w14:textId="6DD03F35" w:rsidR="00B71685" w:rsidRPr="003B7616" w:rsidRDefault="003D5FE2" w:rsidP="00B71685">
                      <w:pPr>
                        <w:jc w:val="center"/>
                        <w:rPr>
                          <w:rFonts w:ascii="Times New Roman" w:hAnsi="Times New Roman" w:cs="Times New Roman"/>
                          <w:b/>
                          <w:bCs/>
                          <w:sz w:val="32"/>
                          <w:szCs w:val="32"/>
                        </w:rPr>
                      </w:pPr>
                      <w:r>
                        <w:rPr>
                          <w:rFonts w:ascii="Times New Roman" w:hAnsi="Times New Roman" w:cs="Times New Roman"/>
                          <w:b/>
                          <w:bCs/>
                          <w:sz w:val="32"/>
                          <w:szCs w:val="32"/>
                        </w:rPr>
                        <w:t>POLYGRAPH NEWS</w:t>
                      </w:r>
                    </w:p>
                    <w:p w14:paraId="01FA74A0" w14:textId="736F86C3" w:rsidR="00B71685" w:rsidRDefault="00B71685" w:rsidP="00B716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new article authored by </w:t>
                      </w:r>
                      <w:r w:rsidR="00B84047">
                        <w:rPr>
                          <w:rFonts w:ascii="Times New Roman" w:hAnsi="Times New Roman" w:cs="Times New Roman"/>
                          <w:sz w:val="24"/>
                          <w:szCs w:val="24"/>
                        </w:rPr>
                        <w:t xml:space="preserve">Raymond Nelson discussed </w:t>
                      </w:r>
                      <w:r w:rsidR="00DB748C">
                        <w:rPr>
                          <w:rFonts w:ascii="Times New Roman" w:hAnsi="Times New Roman" w:cs="Times New Roman"/>
                          <w:sz w:val="24"/>
                          <w:szCs w:val="24"/>
                        </w:rPr>
                        <w:t xml:space="preserve">multiplicity effects in using serial single-issue </w:t>
                      </w:r>
                      <w:r w:rsidR="00D37857">
                        <w:rPr>
                          <w:rFonts w:ascii="Times New Roman" w:hAnsi="Times New Roman" w:cs="Times New Roman"/>
                          <w:sz w:val="24"/>
                          <w:szCs w:val="24"/>
                        </w:rPr>
                        <w:t xml:space="preserve">(SSI) </w:t>
                      </w:r>
                      <w:r w:rsidR="00DB748C">
                        <w:rPr>
                          <w:rFonts w:ascii="Times New Roman" w:hAnsi="Times New Roman" w:cs="Times New Roman"/>
                          <w:sz w:val="24"/>
                          <w:szCs w:val="24"/>
                        </w:rPr>
                        <w:t>screening testing as it has been suggested with the SIST. The SIST was first suggested in 2022. The suggestion was to use the DLST format (renamed as SIST) with one relevant screening issue</w:t>
                      </w:r>
                      <w:r w:rsidR="00730918">
                        <w:rPr>
                          <w:rFonts w:ascii="Times New Roman" w:hAnsi="Times New Roman" w:cs="Times New Roman"/>
                          <w:sz w:val="24"/>
                          <w:szCs w:val="24"/>
                        </w:rPr>
                        <w:t xml:space="preserve"> being asked twice</w:t>
                      </w:r>
                      <w:r w:rsidR="00DB748C">
                        <w:rPr>
                          <w:rFonts w:ascii="Times New Roman" w:hAnsi="Times New Roman" w:cs="Times New Roman"/>
                          <w:sz w:val="24"/>
                          <w:szCs w:val="24"/>
                        </w:rPr>
                        <w:t xml:space="preserve"> during one test</w:t>
                      </w:r>
                      <w:r w:rsidR="006C3CC7">
                        <w:rPr>
                          <w:rFonts w:ascii="Times New Roman" w:hAnsi="Times New Roman" w:cs="Times New Roman"/>
                          <w:sz w:val="24"/>
                          <w:szCs w:val="24"/>
                        </w:rPr>
                        <w:t xml:space="preserve"> (2RQs, same issue)</w:t>
                      </w:r>
                      <w:r w:rsidR="00DB748C">
                        <w:rPr>
                          <w:rFonts w:ascii="Times New Roman" w:hAnsi="Times New Roman" w:cs="Times New Roman"/>
                          <w:sz w:val="24"/>
                          <w:szCs w:val="24"/>
                        </w:rPr>
                        <w:t xml:space="preserve">. This would require most agencies/examiners to run four </w:t>
                      </w:r>
                      <w:r w:rsidR="006C3CC7">
                        <w:rPr>
                          <w:rFonts w:ascii="Times New Roman" w:hAnsi="Times New Roman" w:cs="Times New Roman"/>
                          <w:sz w:val="24"/>
                          <w:szCs w:val="24"/>
                        </w:rPr>
                        <w:t>s</w:t>
                      </w:r>
                      <w:r w:rsidR="00DB748C">
                        <w:rPr>
                          <w:rFonts w:ascii="Times New Roman" w:hAnsi="Times New Roman" w:cs="Times New Roman"/>
                          <w:sz w:val="24"/>
                          <w:szCs w:val="24"/>
                        </w:rPr>
                        <w:t>ingle</w:t>
                      </w:r>
                      <w:r w:rsidR="006C3CC7">
                        <w:rPr>
                          <w:rFonts w:ascii="Times New Roman" w:hAnsi="Times New Roman" w:cs="Times New Roman"/>
                          <w:sz w:val="24"/>
                          <w:szCs w:val="24"/>
                        </w:rPr>
                        <w:t xml:space="preserve"> i</w:t>
                      </w:r>
                      <w:r w:rsidR="00DB748C">
                        <w:rPr>
                          <w:rFonts w:ascii="Times New Roman" w:hAnsi="Times New Roman" w:cs="Times New Roman"/>
                          <w:sz w:val="24"/>
                          <w:szCs w:val="24"/>
                        </w:rPr>
                        <w:t xml:space="preserve">ssue </w:t>
                      </w:r>
                      <w:r w:rsidR="006C3CC7">
                        <w:rPr>
                          <w:rFonts w:ascii="Times New Roman" w:hAnsi="Times New Roman" w:cs="Times New Roman"/>
                          <w:sz w:val="24"/>
                          <w:szCs w:val="24"/>
                        </w:rPr>
                        <w:t>s</w:t>
                      </w:r>
                      <w:r w:rsidR="00DB748C">
                        <w:rPr>
                          <w:rFonts w:ascii="Times New Roman" w:hAnsi="Times New Roman" w:cs="Times New Roman"/>
                          <w:sz w:val="24"/>
                          <w:szCs w:val="24"/>
                        </w:rPr>
                        <w:t xml:space="preserve">creening </w:t>
                      </w:r>
                      <w:r w:rsidR="006C3CC7">
                        <w:rPr>
                          <w:rFonts w:ascii="Times New Roman" w:hAnsi="Times New Roman" w:cs="Times New Roman"/>
                          <w:sz w:val="24"/>
                          <w:szCs w:val="24"/>
                        </w:rPr>
                        <w:t>t</w:t>
                      </w:r>
                      <w:r w:rsidR="00DB748C">
                        <w:rPr>
                          <w:rFonts w:ascii="Times New Roman" w:hAnsi="Times New Roman" w:cs="Times New Roman"/>
                          <w:sz w:val="24"/>
                          <w:szCs w:val="24"/>
                        </w:rPr>
                        <w:t xml:space="preserve">ests </w:t>
                      </w:r>
                      <w:r w:rsidR="00FB7571">
                        <w:rPr>
                          <w:rFonts w:ascii="Times New Roman" w:hAnsi="Times New Roman" w:cs="Times New Roman"/>
                          <w:sz w:val="24"/>
                          <w:szCs w:val="24"/>
                        </w:rPr>
                        <w:t>on</w:t>
                      </w:r>
                      <w:r w:rsidR="00DB748C">
                        <w:rPr>
                          <w:rFonts w:ascii="Times New Roman" w:hAnsi="Times New Roman" w:cs="Times New Roman"/>
                          <w:sz w:val="24"/>
                          <w:szCs w:val="24"/>
                        </w:rPr>
                        <w:t xml:space="preserve"> each applicant. </w:t>
                      </w:r>
                      <w:r w:rsidR="004579DA">
                        <w:rPr>
                          <w:rFonts w:ascii="Times New Roman" w:hAnsi="Times New Roman" w:cs="Times New Roman"/>
                          <w:sz w:val="24"/>
                          <w:szCs w:val="24"/>
                        </w:rPr>
                        <w:t xml:space="preserve">The results of </w:t>
                      </w:r>
                      <w:r w:rsidR="00FB7571">
                        <w:rPr>
                          <w:rFonts w:ascii="Times New Roman" w:hAnsi="Times New Roman" w:cs="Times New Roman"/>
                          <w:sz w:val="24"/>
                          <w:szCs w:val="24"/>
                        </w:rPr>
                        <w:t xml:space="preserve">Nelson’s </w:t>
                      </w:r>
                      <w:r w:rsidR="004579DA">
                        <w:rPr>
                          <w:rFonts w:ascii="Times New Roman" w:hAnsi="Times New Roman" w:cs="Times New Roman"/>
                          <w:sz w:val="24"/>
                          <w:szCs w:val="24"/>
                        </w:rPr>
                        <w:t>research “Failed to support the SSI hypothesis as advantageous when compared to the results of traditional multi-issue screening [tests]</w:t>
                      </w:r>
                      <w:r w:rsidR="00730918">
                        <w:rPr>
                          <w:rFonts w:ascii="Times New Roman" w:hAnsi="Times New Roman" w:cs="Times New Roman"/>
                          <w:sz w:val="24"/>
                          <w:szCs w:val="24"/>
                        </w:rPr>
                        <w:t>”.</w:t>
                      </w:r>
                      <w:r w:rsidR="00392943">
                        <w:rPr>
                          <w:rFonts w:ascii="Times New Roman" w:hAnsi="Times New Roman" w:cs="Times New Roman"/>
                          <w:sz w:val="24"/>
                          <w:szCs w:val="24"/>
                        </w:rPr>
                        <w:t xml:space="preserve"> </w:t>
                      </w:r>
                      <w:r w:rsidR="004579DA">
                        <w:rPr>
                          <w:rFonts w:ascii="Times New Roman" w:hAnsi="Times New Roman" w:cs="Times New Roman"/>
                          <w:sz w:val="24"/>
                          <w:szCs w:val="24"/>
                        </w:rPr>
                        <w:t xml:space="preserve">The evidence thus far does not support it. </w:t>
                      </w:r>
                      <w:r w:rsidR="00392943">
                        <w:rPr>
                          <w:rFonts w:ascii="Times New Roman" w:hAnsi="Times New Roman" w:cs="Times New Roman"/>
                          <w:sz w:val="24"/>
                          <w:szCs w:val="24"/>
                        </w:rPr>
                        <w:t xml:space="preserve">See Nelson, R. (2024) Short Report: Bootstrap Analysis of Serial Testing Effects Using Laboratory Data. </w:t>
                      </w:r>
                      <w:r w:rsidR="00392943">
                        <w:rPr>
                          <w:rFonts w:ascii="Times New Roman" w:hAnsi="Times New Roman" w:cs="Times New Roman"/>
                          <w:i/>
                          <w:iCs/>
                          <w:sz w:val="24"/>
                          <w:szCs w:val="24"/>
                        </w:rPr>
                        <w:t>Polygraph &amp; Forensic Credibility Assessment: A Journal of Science and Field Practice 53(1):63-68</w:t>
                      </w:r>
                    </w:p>
                    <w:p w14:paraId="79025A84" w14:textId="0FB7F24C" w:rsidR="00DB748C" w:rsidRPr="00824ECB" w:rsidRDefault="00392943" w:rsidP="00DB748C">
                      <w:pPr>
                        <w:pStyle w:val="ListParagraph"/>
                        <w:numPr>
                          <w:ilvl w:val="0"/>
                          <w:numId w:val="2"/>
                        </w:numPr>
                        <w:rPr>
                          <w:rFonts w:ascii="Times New Roman" w:hAnsi="Times New Roman" w:cs="Times New Roman"/>
                          <w:i/>
                          <w:iCs/>
                          <w:sz w:val="24"/>
                          <w:szCs w:val="24"/>
                        </w:rPr>
                      </w:pPr>
                      <w:r>
                        <w:rPr>
                          <w:rFonts w:ascii="Times New Roman" w:hAnsi="Times New Roman" w:cs="Times New Roman"/>
                          <w:sz w:val="24"/>
                          <w:szCs w:val="24"/>
                        </w:rPr>
                        <w:t xml:space="preserve">In an article from the APA Magazine, the authors suggested utilizing the Utah CQT 4RQs for single issue screening testing as an alternative to the BOST. This was presented as an option at the November 2023 seminar. See Blalock et al., </w:t>
                      </w:r>
                      <w:r w:rsidR="00824ECB">
                        <w:rPr>
                          <w:rFonts w:ascii="Times New Roman" w:hAnsi="Times New Roman" w:cs="Times New Roman"/>
                          <w:sz w:val="24"/>
                          <w:szCs w:val="24"/>
                        </w:rPr>
                        <w:t xml:space="preserve">(2023) An Effective Strategy for Improving Single-Issue Screening Exams. </w:t>
                      </w:r>
                      <w:r w:rsidR="00824ECB" w:rsidRPr="00824ECB">
                        <w:rPr>
                          <w:rFonts w:ascii="Times New Roman" w:hAnsi="Times New Roman" w:cs="Times New Roman"/>
                          <w:i/>
                          <w:iCs/>
                          <w:sz w:val="24"/>
                          <w:szCs w:val="24"/>
                        </w:rPr>
                        <w:t>APA Magazine 56(5): 136-139</w:t>
                      </w:r>
                    </w:p>
                    <w:p w14:paraId="3519B05F" w14:textId="3C4F3BA0" w:rsidR="00CF2BFD" w:rsidRPr="00B71685" w:rsidRDefault="00CF2BFD" w:rsidP="00392943">
                      <w:pPr>
                        <w:pStyle w:val="ListParagraph"/>
                        <w:rPr>
                          <w:rFonts w:ascii="Times New Roman" w:hAnsi="Times New Roman" w:cs="Times New Roman"/>
                          <w:sz w:val="24"/>
                          <w:szCs w:val="24"/>
                        </w:rPr>
                      </w:pPr>
                    </w:p>
                  </w:txbxContent>
                </v:textbox>
                <w10:wrap type="square"/>
              </v:shape>
            </w:pict>
          </mc:Fallback>
        </mc:AlternateContent>
      </w:r>
      <w:r w:rsidR="00DE2E60">
        <w:rPr>
          <w:noProof/>
        </w:rPr>
        <mc:AlternateContent>
          <mc:Choice Requires="wps">
            <w:drawing>
              <wp:anchor distT="45720" distB="45720" distL="114300" distR="114300" simplePos="0" relativeHeight="251674624" behindDoc="0" locked="0" layoutInCell="1" allowOverlap="1" wp14:anchorId="7772878E" wp14:editId="5C3D0B81">
                <wp:simplePos x="0" y="0"/>
                <wp:positionH relativeFrom="margin">
                  <wp:posOffset>217170</wp:posOffset>
                </wp:positionH>
                <wp:positionV relativeFrom="paragraph">
                  <wp:posOffset>63500</wp:posOffset>
                </wp:positionV>
                <wp:extent cx="2602230" cy="994410"/>
                <wp:effectExtent l="57150" t="57150" r="45720" b="53340"/>
                <wp:wrapSquare wrapText="bothSides"/>
                <wp:docPr id="981603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994410"/>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14:paraId="693C05BA" w14:textId="205A95E3" w:rsidR="00D46B0F" w:rsidRPr="00D46B0F" w:rsidRDefault="007313BA">
                            <w:pPr>
                              <w:rPr>
                                <w:rFonts w:ascii="Times New Roman" w:hAnsi="Times New Roman" w:cs="Times New Roman"/>
                                <w:sz w:val="28"/>
                                <w:szCs w:val="28"/>
                              </w:rPr>
                            </w:pPr>
                            <w:r>
                              <w:rPr>
                                <w:rFonts w:ascii="Times New Roman" w:hAnsi="Times New Roman" w:cs="Times New Roman"/>
                                <w:sz w:val="28"/>
                                <w:szCs w:val="28"/>
                              </w:rPr>
                              <w:t xml:space="preserve">Congratulations to </w:t>
                            </w:r>
                            <w:r w:rsidR="00DE2E60">
                              <w:rPr>
                                <w:rFonts w:ascii="Times New Roman" w:hAnsi="Times New Roman" w:cs="Times New Roman"/>
                                <w:sz w:val="28"/>
                                <w:szCs w:val="28"/>
                              </w:rPr>
                              <w:t xml:space="preserve">Joe Pirro for </w:t>
                            </w:r>
                            <w:r w:rsidR="003D5FE2">
                              <w:rPr>
                                <w:rFonts w:ascii="Times New Roman" w:hAnsi="Times New Roman" w:cs="Times New Roman"/>
                                <w:sz w:val="28"/>
                                <w:szCs w:val="28"/>
                              </w:rPr>
                              <w:t xml:space="preserve">being </w:t>
                            </w:r>
                            <w:r w:rsidR="006C3CC7">
                              <w:rPr>
                                <w:rFonts w:ascii="Times New Roman" w:hAnsi="Times New Roman" w:cs="Times New Roman"/>
                                <w:sz w:val="28"/>
                                <w:szCs w:val="28"/>
                              </w:rPr>
                              <w:t>a</w:t>
                            </w:r>
                            <w:r w:rsidR="003D5FE2">
                              <w:rPr>
                                <w:rFonts w:ascii="Times New Roman" w:hAnsi="Times New Roman" w:cs="Times New Roman"/>
                                <w:sz w:val="28"/>
                                <w:szCs w:val="28"/>
                              </w:rPr>
                              <w:t>warded</w:t>
                            </w:r>
                            <w:r w:rsidR="00DE2E60">
                              <w:rPr>
                                <w:rFonts w:ascii="Times New Roman" w:hAnsi="Times New Roman" w:cs="Times New Roman"/>
                                <w:sz w:val="28"/>
                                <w:szCs w:val="28"/>
                              </w:rPr>
                              <w:t xml:space="preserve"> </w:t>
                            </w:r>
                            <w:r w:rsidR="003D5FE2">
                              <w:rPr>
                                <w:rFonts w:ascii="Times New Roman" w:hAnsi="Times New Roman" w:cs="Times New Roman"/>
                                <w:sz w:val="28"/>
                                <w:szCs w:val="28"/>
                              </w:rPr>
                              <w:t>a</w:t>
                            </w:r>
                            <w:r w:rsidR="00DE2E60">
                              <w:rPr>
                                <w:rFonts w:ascii="Times New Roman" w:hAnsi="Times New Roman" w:cs="Times New Roman"/>
                                <w:sz w:val="28"/>
                                <w:szCs w:val="28"/>
                              </w:rPr>
                              <w:t xml:space="preserve"> </w:t>
                            </w:r>
                            <w:r w:rsidR="00791F6E">
                              <w:rPr>
                                <w:rFonts w:ascii="Times New Roman" w:hAnsi="Times New Roman" w:cs="Times New Roman"/>
                                <w:sz w:val="28"/>
                                <w:szCs w:val="28"/>
                              </w:rPr>
                              <w:t xml:space="preserve">FPA </w:t>
                            </w:r>
                            <w:r w:rsidR="00DE2E60">
                              <w:rPr>
                                <w:rFonts w:ascii="Times New Roman" w:hAnsi="Times New Roman" w:cs="Times New Roman"/>
                                <w:sz w:val="28"/>
                                <w:szCs w:val="28"/>
                              </w:rPr>
                              <w:t>Lifetime Membership</w:t>
                            </w:r>
                            <w:r w:rsidR="003D5FE2">
                              <w:rPr>
                                <w:rFonts w:ascii="Times New Roman" w:hAnsi="Times New Roman" w:cs="Times New Roman"/>
                                <w:sz w:val="28"/>
                                <w:szCs w:val="28"/>
                              </w:rPr>
                              <w:t>. We are thankful for his service as</w:t>
                            </w:r>
                            <w:r w:rsidR="00DE2E60">
                              <w:rPr>
                                <w:rFonts w:ascii="Times New Roman" w:hAnsi="Times New Roman" w:cs="Times New Roman"/>
                                <w:sz w:val="28"/>
                                <w:szCs w:val="28"/>
                              </w:rPr>
                              <w:t xml:space="preserve"> FPA President</w:t>
                            </w:r>
                            <w:r>
                              <w:rPr>
                                <w:rFonts w:ascii="Times New Roman" w:hAnsi="Times New Roman" w:cs="Times New Roman"/>
                                <w:sz w:val="28"/>
                                <w:szCs w:val="28"/>
                              </w:rPr>
                              <w:t>!</w:t>
                            </w:r>
                            <w:r w:rsidR="00F009B4">
                              <w:rPr>
                                <w:rFonts w:ascii="Times New Roman" w:hAnsi="Times New Roman"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878E" id="_x0000_s1032" type="#_x0000_t202" style="position:absolute;margin-left:17.1pt;margin-top:5pt;width:204.9pt;height:78.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">
                <v:textbox>
                  <w:txbxContent>
                    <w:p w14:paraId="693C05BA" w14:textId="205A95E3" w:rsidR="00D46B0F" w:rsidRPr="00D46B0F" w:rsidRDefault="007313BA">
                      <w:pPr>
                        <w:rPr>
                          <w:rFonts w:ascii="Times New Roman" w:hAnsi="Times New Roman" w:cs="Times New Roman"/>
                          <w:sz w:val="28"/>
                          <w:szCs w:val="28"/>
                        </w:rPr>
                      </w:pPr>
                      <w:r>
                        <w:rPr>
                          <w:rFonts w:ascii="Times New Roman" w:hAnsi="Times New Roman" w:cs="Times New Roman"/>
                          <w:sz w:val="28"/>
                          <w:szCs w:val="28"/>
                        </w:rPr>
                        <w:t xml:space="preserve">Congratulations to </w:t>
                      </w:r>
                      <w:r w:rsidR="00DE2E60">
                        <w:rPr>
                          <w:rFonts w:ascii="Times New Roman" w:hAnsi="Times New Roman" w:cs="Times New Roman"/>
                          <w:sz w:val="28"/>
                          <w:szCs w:val="28"/>
                        </w:rPr>
                        <w:t xml:space="preserve">Joe Pirro for </w:t>
                      </w:r>
                      <w:r w:rsidR="003D5FE2">
                        <w:rPr>
                          <w:rFonts w:ascii="Times New Roman" w:hAnsi="Times New Roman" w:cs="Times New Roman"/>
                          <w:sz w:val="28"/>
                          <w:szCs w:val="28"/>
                        </w:rPr>
                        <w:t xml:space="preserve">being </w:t>
                      </w:r>
                      <w:r w:rsidR="006C3CC7">
                        <w:rPr>
                          <w:rFonts w:ascii="Times New Roman" w:hAnsi="Times New Roman" w:cs="Times New Roman"/>
                          <w:sz w:val="28"/>
                          <w:szCs w:val="28"/>
                        </w:rPr>
                        <w:t>a</w:t>
                      </w:r>
                      <w:r w:rsidR="003D5FE2">
                        <w:rPr>
                          <w:rFonts w:ascii="Times New Roman" w:hAnsi="Times New Roman" w:cs="Times New Roman"/>
                          <w:sz w:val="28"/>
                          <w:szCs w:val="28"/>
                        </w:rPr>
                        <w:t>warded</w:t>
                      </w:r>
                      <w:r w:rsidR="00DE2E60">
                        <w:rPr>
                          <w:rFonts w:ascii="Times New Roman" w:hAnsi="Times New Roman" w:cs="Times New Roman"/>
                          <w:sz w:val="28"/>
                          <w:szCs w:val="28"/>
                        </w:rPr>
                        <w:t xml:space="preserve"> </w:t>
                      </w:r>
                      <w:r w:rsidR="003D5FE2">
                        <w:rPr>
                          <w:rFonts w:ascii="Times New Roman" w:hAnsi="Times New Roman" w:cs="Times New Roman"/>
                          <w:sz w:val="28"/>
                          <w:szCs w:val="28"/>
                        </w:rPr>
                        <w:t>a</w:t>
                      </w:r>
                      <w:r w:rsidR="00DE2E60">
                        <w:rPr>
                          <w:rFonts w:ascii="Times New Roman" w:hAnsi="Times New Roman" w:cs="Times New Roman"/>
                          <w:sz w:val="28"/>
                          <w:szCs w:val="28"/>
                        </w:rPr>
                        <w:t xml:space="preserve"> </w:t>
                      </w:r>
                      <w:r w:rsidR="00791F6E">
                        <w:rPr>
                          <w:rFonts w:ascii="Times New Roman" w:hAnsi="Times New Roman" w:cs="Times New Roman"/>
                          <w:sz w:val="28"/>
                          <w:szCs w:val="28"/>
                        </w:rPr>
                        <w:t xml:space="preserve">FPA </w:t>
                      </w:r>
                      <w:r w:rsidR="00DE2E60">
                        <w:rPr>
                          <w:rFonts w:ascii="Times New Roman" w:hAnsi="Times New Roman" w:cs="Times New Roman"/>
                          <w:sz w:val="28"/>
                          <w:szCs w:val="28"/>
                        </w:rPr>
                        <w:t>Lifetime Membership</w:t>
                      </w:r>
                      <w:r w:rsidR="003D5FE2">
                        <w:rPr>
                          <w:rFonts w:ascii="Times New Roman" w:hAnsi="Times New Roman" w:cs="Times New Roman"/>
                          <w:sz w:val="28"/>
                          <w:szCs w:val="28"/>
                        </w:rPr>
                        <w:t>. We are thankful for his service as</w:t>
                      </w:r>
                      <w:r w:rsidR="00DE2E60">
                        <w:rPr>
                          <w:rFonts w:ascii="Times New Roman" w:hAnsi="Times New Roman" w:cs="Times New Roman"/>
                          <w:sz w:val="28"/>
                          <w:szCs w:val="28"/>
                        </w:rPr>
                        <w:t xml:space="preserve"> FPA President</w:t>
                      </w:r>
                      <w:r>
                        <w:rPr>
                          <w:rFonts w:ascii="Times New Roman" w:hAnsi="Times New Roman" w:cs="Times New Roman"/>
                          <w:sz w:val="28"/>
                          <w:szCs w:val="28"/>
                        </w:rPr>
                        <w:t>!</w:t>
                      </w:r>
                      <w:r w:rsidR="00F009B4">
                        <w:rPr>
                          <w:rFonts w:ascii="Times New Roman" w:hAnsi="Times New Roman" w:cs="Times New Roman"/>
                          <w:sz w:val="28"/>
                          <w:szCs w:val="28"/>
                        </w:rPr>
                        <w:t xml:space="preserve"> </w:t>
                      </w:r>
                    </w:p>
                  </w:txbxContent>
                </v:textbox>
                <w10:wrap type="square" anchorx="margin"/>
              </v:shape>
            </w:pict>
          </mc:Fallback>
        </mc:AlternateContent>
      </w:r>
    </w:p>
    <w:p w14:paraId="1A9AD9E5" w14:textId="638E4FF8" w:rsidR="00F009B4" w:rsidRDefault="00B71685" w:rsidP="005C6479">
      <w:pPr>
        <w:spacing w:after="0"/>
        <w:rPr>
          <w:noProof/>
        </w:rPr>
      </w:pPr>
      <w:r>
        <w:rPr>
          <w:noProof/>
        </w:rPr>
        <w:t xml:space="preserve">                                </w:t>
      </w:r>
    </w:p>
    <w:p w14:paraId="15178A37" w14:textId="0B9F0265" w:rsidR="00F009B4" w:rsidRDefault="00F009B4" w:rsidP="005C6479">
      <w:pPr>
        <w:spacing w:after="0"/>
        <w:rPr>
          <w:noProof/>
        </w:rPr>
      </w:pPr>
    </w:p>
    <w:p w14:paraId="754A50C0" w14:textId="77777777" w:rsidR="00F009B4" w:rsidRDefault="00F009B4" w:rsidP="005C6479">
      <w:pPr>
        <w:spacing w:after="0"/>
        <w:rPr>
          <w:noProof/>
        </w:rPr>
      </w:pPr>
    </w:p>
    <w:p w14:paraId="777D63A6" w14:textId="77777777" w:rsidR="00DE2E60" w:rsidRDefault="00DE2E60" w:rsidP="005C6479">
      <w:pPr>
        <w:spacing w:after="0"/>
        <w:rPr>
          <w:noProof/>
        </w:rPr>
      </w:pPr>
    </w:p>
    <w:p w14:paraId="541D310B" w14:textId="77777777" w:rsidR="00DE2E60" w:rsidRDefault="00DE2E60" w:rsidP="005C6479">
      <w:pPr>
        <w:spacing w:after="0"/>
        <w:rPr>
          <w:noProof/>
        </w:rPr>
      </w:pPr>
    </w:p>
    <w:p w14:paraId="3FB684A5" w14:textId="77777777" w:rsidR="00DE2E60" w:rsidRDefault="00DE2E60" w:rsidP="005C6479">
      <w:pPr>
        <w:spacing w:after="0"/>
        <w:rPr>
          <w:noProof/>
        </w:rPr>
      </w:pPr>
    </w:p>
    <w:p w14:paraId="6FBF1570" w14:textId="3DBE68DB" w:rsidR="00F009B4" w:rsidRDefault="00F009B4" w:rsidP="005C6479">
      <w:pPr>
        <w:spacing w:after="0"/>
        <w:rPr>
          <w:noProof/>
        </w:rPr>
      </w:pPr>
      <w:r>
        <w:rPr>
          <w:noProof/>
        </w:rPr>
        <w:t xml:space="preserve">     </w:t>
      </w:r>
      <w:r>
        <w:rPr>
          <w:noProof/>
        </w:rPr>
        <w:drawing>
          <wp:inline distT="0" distB="0" distL="0" distR="0" wp14:anchorId="075018D1" wp14:editId="4C8C664E">
            <wp:extent cx="2255431" cy="2358804"/>
            <wp:effectExtent l="228600" t="228600" r="221615" b="2324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55431" cy="235880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7B28A2F" w14:textId="09FB5E5E" w:rsidR="00F009B4" w:rsidRDefault="00F009B4" w:rsidP="005C6479">
      <w:pPr>
        <w:spacing w:after="0"/>
        <w:rPr>
          <w:noProof/>
        </w:rPr>
      </w:pPr>
    </w:p>
    <w:p w14:paraId="05BF7747" w14:textId="5FED3879" w:rsidR="00F009B4" w:rsidRDefault="001A016D" w:rsidP="005C6479">
      <w:pPr>
        <w:spacing w:after="0"/>
        <w:rPr>
          <w:noProof/>
        </w:rPr>
      </w:pPr>
      <w:r>
        <w:rPr>
          <w:noProof/>
        </w:rPr>
        <w:t xml:space="preserve"> </w:t>
      </w:r>
    </w:p>
    <w:tbl>
      <w:tblPr>
        <w:tblStyle w:val="TableGrid"/>
        <w:tblpPr w:leftFromText="180" w:rightFromText="180" w:vertAnchor="text" w:horzAnchor="margin" w:tblpXSpec="right" w:tblpY="2002"/>
        <w:tblW w:w="0" w:type="auto"/>
        <w:tblLook w:val="04A0" w:firstRow="1" w:lastRow="0" w:firstColumn="1" w:lastColumn="0" w:noHBand="0" w:noVBand="1"/>
      </w:tblPr>
      <w:tblGrid>
        <w:gridCol w:w="2875"/>
        <w:gridCol w:w="1980"/>
      </w:tblGrid>
      <w:tr w:rsidR="003D5FE2" w14:paraId="1E3D04D2" w14:textId="77777777" w:rsidTr="003D5FE2">
        <w:tc>
          <w:tcPr>
            <w:tcW w:w="4855" w:type="dxa"/>
            <w:gridSpan w:val="2"/>
            <w:shd w:val="clear" w:color="auto" w:fill="008000"/>
          </w:tcPr>
          <w:p w14:paraId="31F1A468" w14:textId="77777777" w:rsidR="003D5FE2" w:rsidRPr="00350E96" w:rsidRDefault="003D5FE2" w:rsidP="003D5FE2">
            <w:pPr>
              <w:jc w:val="center"/>
              <w:rPr>
                <w:rFonts w:ascii="Times New Roman" w:hAnsi="Times New Roman" w:cs="Times New Roman"/>
                <w:sz w:val="28"/>
                <w:szCs w:val="28"/>
              </w:rPr>
            </w:pPr>
            <w:r w:rsidRPr="00350E96">
              <w:rPr>
                <w:rFonts w:ascii="Times New Roman" w:hAnsi="Times New Roman" w:cs="Times New Roman"/>
                <w:color w:val="FFFFFF" w:themeColor="background1"/>
                <w:sz w:val="28"/>
                <w:szCs w:val="28"/>
              </w:rPr>
              <w:t>CURRENT FPA BOARD MEMBERS</w:t>
            </w:r>
          </w:p>
        </w:tc>
      </w:tr>
      <w:tr w:rsidR="003D5FE2" w14:paraId="3D0488F3" w14:textId="77777777" w:rsidTr="003D5FE2">
        <w:tc>
          <w:tcPr>
            <w:tcW w:w="2875" w:type="dxa"/>
          </w:tcPr>
          <w:p w14:paraId="25EEBA5E"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President</w:t>
            </w:r>
          </w:p>
        </w:tc>
        <w:tc>
          <w:tcPr>
            <w:tcW w:w="1980" w:type="dxa"/>
          </w:tcPr>
          <w:p w14:paraId="527065F7"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Sandy Dunn</w:t>
            </w:r>
          </w:p>
        </w:tc>
      </w:tr>
      <w:tr w:rsidR="003D5FE2" w14:paraId="79A09564" w14:textId="77777777" w:rsidTr="003D5FE2">
        <w:tc>
          <w:tcPr>
            <w:tcW w:w="2875" w:type="dxa"/>
          </w:tcPr>
          <w:p w14:paraId="7206B268"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Vice President - Private</w:t>
            </w:r>
          </w:p>
        </w:tc>
        <w:tc>
          <w:tcPr>
            <w:tcW w:w="1980" w:type="dxa"/>
          </w:tcPr>
          <w:p w14:paraId="05F741B6"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Jim Orr</w:t>
            </w:r>
          </w:p>
        </w:tc>
      </w:tr>
      <w:tr w:rsidR="003D5FE2" w14:paraId="367FA911" w14:textId="77777777" w:rsidTr="003D5FE2">
        <w:tc>
          <w:tcPr>
            <w:tcW w:w="2875" w:type="dxa"/>
          </w:tcPr>
          <w:p w14:paraId="209018F6"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Vice President – Public</w:t>
            </w:r>
          </w:p>
        </w:tc>
        <w:tc>
          <w:tcPr>
            <w:tcW w:w="1980" w:type="dxa"/>
          </w:tcPr>
          <w:p w14:paraId="531A641E"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Open</w:t>
            </w:r>
          </w:p>
        </w:tc>
      </w:tr>
      <w:tr w:rsidR="003D5FE2" w14:paraId="3FCAE95B" w14:textId="77777777" w:rsidTr="003D5FE2">
        <w:tc>
          <w:tcPr>
            <w:tcW w:w="2875" w:type="dxa"/>
          </w:tcPr>
          <w:p w14:paraId="5A85C6AB"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Treasurer</w:t>
            </w:r>
          </w:p>
        </w:tc>
        <w:tc>
          <w:tcPr>
            <w:tcW w:w="1980" w:type="dxa"/>
          </w:tcPr>
          <w:p w14:paraId="592371A0"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John Thorpe</w:t>
            </w:r>
          </w:p>
        </w:tc>
      </w:tr>
      <w:tr w:rsidR="003D5FE2" w14:paraId="05DCAF23" w14:textId="77777777" w:rsidTr="003D5FE2">
        <w:tc>
          <w:tcPr>
            <w:tcW w:w="2875" w:type="dxa"/>
          </w:tcPr>
          <w:p w14:paraId="666726EA"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Secretary</w:t>
            </w:r>
          </w:p>
        </w:tc>
        <w:tc>
          <w:tcPr>
            <w:tcW w:w="1980" w:type="dxa"/>
          </w:tcPr>
          <w:p w14:paraId="1E4CDD90"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Ben Blalock</w:t>
            </w:r>
          </w:p>
        </w:tc>
      </w:tr>
      <w:tr w:rsidR="003D5FE2" w14:paraId="4AD2C1D1" w14:textId="77777777" w:rsidTr="003D5FE2">
        <w:tc>
          <w:tcPr>
            <w:tcW w:w="2875" w:type="dxa"/>
          </w:tcPr>
          <w:p w14:paraId="7E3792AD"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Board Member</w:t>
            </w:r>
          </w:p>
        </w:tc>
        <w:tc>
          <w:tcPr>
            <w:tcW w:w="1980" w:type="dxa"/>
          </w:tcPr>
          <w:p w14:paraId="3502E332"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Mary Brown</w:t>
            </w:r>
          </w:p>
        </w:tc>
      </w:tr>
      <w:tr w:rsidR="003D5FE2" w14:paraId="635FEAEE" w14:textId="77777777" w:rsidTr="003D5FE2">
        <w:tc>
          <w:tcPr>
            <w:tcW w:w="2875" w:type="dxa"/>
          </w:tcPr>
          <w:p w14:paraId="126241CD"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Board Member</w:t>
            </w:r>
          </w:p>
        </w:tc>
        <w:tc>
          <w:tcPr>
            <w:tcW w:w="1980" w:type="dxa"/>
          </w:tcPr>
          <w:p w14:paraId="5E8304E7"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Joe Waters</w:t>
            </w:r>
          </w:p>
        </w:tc>
      </w:tr>
      <w:tr w:rsidR="003D5FE2" w14:paraId="7BDAF44E" w14:textId="77777777" w:rsidTr="003D5FE2">
        <w:tc>
          <w:tcPr>
            <w:tcW w:w="2875" w:type="dxa"/>
          </w:tcPr>
          <w:p w14:paraId="71C4A491"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Borad Member</w:t>
            </w:r>
          </w:p>
        </w:tc>
        <w:tc>
          <w:tcPr>
            <w:tcW w:w="1980" w:type="dxa"/>
          </w:tcPr>
          <w:p w14:paraId="1FEA5566"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Max Nunziata</w:t>
            </w:r>
          </w:p>
        </w:tc>
      </w:tr>
      <w:tr w:rsidR="003D5FE2" w14:paraId="2042CCA4" w14:textId="77777777" w:rsidTr="003D5FE2">
        <w:tc>
          <w:tcPr>
            <w:tcW w:w="2875" w:type="dxa"/>
          </w:tcPr>
          <w:p w14:paraId="19DB54C4"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Board Member</w:t>
            </w:r>
          </w:p>
        </w:tc>
        <w:tc>
          <w:tcPr>
            <w:tcW w:w="1980" w:type="dxa"/>
          </w:tcPr>
          <w:p w14:paraId="0E4FA392" w14:textId="77777777" w:rsidR="003D5FE2" w:rsidRPr="00350E96" w:rsidRDefault="003D5FE2" w:rsidP="003D5FE2">
            <w:pPr>
              <w:rPr>
                <w:rFonts w:ascii="Times New Roman" w:hAnsi="Times New Roman" w:cs="Times New Roman"/>
                <w:sz w:val="28"/>
                <w:szCs w:val="28"/>
              </w:rPr>
            </w:pPr>
            <w:r>
              <w:rPr>
                <w:rFonts w:ascii="Times New Roman" w:hAnsi="Times New Roman" w:cs="Times New Roman"/>
                <w:sz w:val="28"/>
                <w:szCs w:val="28"/>
              </w:rPr>
              <w:t>Richard Tullis</w:t>
            </w:r>
          </w:p>
        </w:tc>
      </w:tr>
      <w:tr w:rsidR="003D5FE2" w14:paraId="5C22FFDF" w14:textId="77777777" w:rsidTr="003D5FE2">
        <w:tc>
          <w:tcPr>
            <w:tcW w:w="4855" w:type="dxa"/>
            <w:gridSpan w:val="2"/>
          </w:tcPr>
          <w:p w14:paraId="3DB176AF" w14:textId="77777777" w:rsidR="003D5FE2" w:rsidRPr="003B7616" w:rsidRDefault="003D5FE2" w:rsidP="003D5FE2">
            <w:pPr>
              <w:jc w:val="center"/>
              <w:rPr>
                <w:rFonts w:ascii="Times New Roman" w:hAnsi="Times New Roman" w:cs="Times New Roman"/>
                <w:b/>
                <w:bCs/>
                <w:sz w:val="28"/>
                <w:szCs w:val="28"/>
              </w:rPr>
            </w:pPr>
            <w:r w:rsidRPr="003B7616">
              <w:rPr>
                <w:rFonts w:ascii="Times New Roman" w:hAnsi="Times New Roman" w:cs="Times New Roman"/>
                <w:b/>
                <w:bCs/>
                <w:sz w:val="28"/>
                <w:szCs w:val="28"/>
              </w:rPr>
              <w:t>Ex Officio Members</w:t>
            </w:r>
          </w:p>
        </w:tc>
      </w:tr>
      <w:tr w:rsidR="003D5FE2" w14:paraId="5E5D39CE" w14:textId="77777777" w:rsidTr="003D5FE2">
        <w:tc>
          <w:tcPr>
            <w:tcW w:w="2875" w:type="dxa"/>
          </w:tcPr>
          <w:p w14:paraId="45BF0838" w14:textId="77777777" w:rsidR="003D5FE2" w:rsidRDefault="003D5FE2" w:rsidP="003D5FE2">
            <w:pPr>
              <w:rPr>
                <w:rFonts w:ascii="Times New Roman" w:hAnsi="Times New Roman" w:cs="Times New Roman"/>
                <w:sz w:val="28"/>
                <w:szCs w:val="28"/>
              </w:rPr>
            </w:pPr>
            <w:r>
              <w:rPr>
                <w:rFonts w:ascii="Times New Roman" w:hAnsi="Times New Roman" w:cs="Times New Roman"/>
                <w:sz w:val="28"/>
                <w:szCs w:val="28"/>
              </w:rPr>
              <w:t>Assistant Treasurer</w:t>
            </w:r>
          </w:p>
        </w:tc>
        <w:tc>
          <w:tcPr>
            <w:tcW w:w="1980" w:type="dxa"/>
          </w:tcPr>
          <w:p w14:paraId="4CAB2FFF" w14:textId="77777777" w:rsidR="003D5FE2" w:rsidRDefault="003D5FE2" w:rsidP="003D5FE2">
            <w:pPr>
              <w:rPr>
                <w:rFonts w:ascii="Times New Roman" w:hAnsi="Times New Roman" w:cs="Times New Roman"/>
                <w:sz w:val="28"/>
                <w:szCs w:val="28"/>
              </w:rPr>
            </w:pPr>
            <w:r>
              <w:rPr>
                <w:rFonts w:ascii="Times New Roman" w:hAnsi="Times New Roman" w:cs="Times New Roman"/>
                <w:sz w:val="28"/>
                <w:szCs w:val="28"/>
              </w:rPr>
              <w:t>Trish Orr</w:t>
            </w:r>
          </w:p>
        </w:tc>
      </w:tr>
      <w:tr w:rsidR="003D5FE2" w14:paraId="3E199968" w14:textId="77777777" w:rsidTr="003D5FE2">
        <w:trPr>
          <w:trHeight w:val="797"/>
        </w:trPr>
        <w:tc>
          <w:tcPr>
            <w:tcW w:w="2875" w:type="dxa"/>
          </w:tcPr>
          <w:p w14:paraId="397F6A74" w14:textId="77777777" w:rsidR="003D5FE2" w:rsidRDefault="003D5FE2" w:rsidP="003D5FE2">
            <w:pPr>
              <w:rPr>
                <w:rFonts w:ascii="Times New Roman" w:hAnsi="Times New Roman" w:cs="Times New Roman"/>
                <w:sz w:val="28"/>
                <w:szCs w:val="28"/>
              </w:rPr>
            </w:pPr>
            <w:r>
              <w:rPr>
                <w:rFonts w:ascii="Times New Roman" w:hAnsi="Times New Roman" w:cs="Times New Roman"/>
                <w:sz w:val="28"/>
                <w:szCs w:val="28"/>
              </w:rPr>
              <w:t>School Director</w:t>
            </w:r>
          </w:p>
        </w:tc>
        <w:tc>
          <w:tcPr>
            <w:tcW w:w="1980" w:type="dxa"/>
          </w:tcPr>
          <w:p w14:paraId="6823BD14" w14:textId="77777777" w:rsidR="003D5FE2" w:rsidRDefault="003D5FE2" w:rsidP="003D5FE2">
            <w:pPr>
              <w:rPr>
                <w:rFonts w:ascii="Times New Roman" w:hAnsi="Times New Roman" w:cs="Times New Roman"/>
                <w:sz w:val="28"/>
                <w:szCs w:val="28"/>
              </w:rPr>
            </w:pPr>
            <w:r>
              <w:rPr>
                <w:rFonts w:ascii="Times New Roman" w:hAnsi="Times New Roman" w:cs="Times New Roman"/>
                <w:sz w:val="28"/>
                <w:szCs w:val="28"/>
              </w:rPr>
              <w:t>Contact Sandy Dunn</w:t>
            </w:r>
          </w:p>
        </w:tc>
      </w:tr>
    </w:tbl>
    <w:p w14:paraId="312C57CF" w14:textId="524169E5" w:rsidR="007313BA" w:rsidRDefault="001A016D" w:rsidP="00DE3BE7">
      <w:pPr>
        <w:spacing w:after="0"/>
        <w:rPr>
          <w:noProof/>
        </w:rPr>
      </w:pPr>
      <w:r>
        <w:rPr>
          <w:noProof/>
        </w:rPr>
        <mc:AlternateContent>
          <mc:Choice Requires="wps">
            <w:drawing>
              <wp:anchor distT="45720" distB="45720" distL="114300" distR="114300" simplePos="0" relativeHeight="251676672" behindDoc="0" locked="0" layoutInCell="1" allowOverlap="1" wp14:anchorId="241BEF56" wp14:editId="5D937542">
                <wp:simplePos x="0" y="0"/>
                <wp:positionH relativeFrom="margin">
                  <wp:posOffset>-144780</wp:posOffset>
                </wp:positionH>
                <wp:positionV relativeFrom="paragraph">
                  <wp:posOffset>2954655</wp:posOffset>
                </wp:positionV>
                <wp:extent cx="3444240" cy="1428750"/>
                <wp:effectExtent l="76200" t="76200" r="80010" b="76200"/>
                <wp:wrapSquare wrapText="bothSides"/>
                <wp:docPr id="1199251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28750"/>
                        </a:xfrm>
                        <a:prstGeom prst="rect">
                          <a:avLst/>
                        </a:prstGeom>
                        <a:solidFill>
                          <a:srgbClr val="476D2D"/>
                        </a:solidFill>
                        <a:ln w="57150">
                          <a:solidFill>
                            <a:srgbClr val="FF6600"/>
                          </a:solidFill>
                          <a:miter lim="800000"/>
                          <a:headEnd/>
                          <a:tailEnd/>
                        </a:ln>
                        <a:effectLst/>
                        <a:scene3d>
                          <a:camera prst="orthographicFront"/>
                          <a:lightRig rig="threePt" dir="t"/>
                        </a:scene3d>
                        <a:sp3d>
                          <a:bevelT prst="relaxedInset"/>
                        </a:sp3d>
                      </wps:spPr>
                      <wps:txbx>
                        <w:txbxContent>
                          <w:p w14:paraId="1C4934E2" w14:textId="72857E8F" w:rsidR="002C02EC" w:rsidRPr="002C02EC" w:rsidRDefault="002C02EC" w:rsidP="00DC5BEB">
                            <w:pPr>
                              <w:jc w:val="center"/>
                              <w:rPr>
                                <w:rFonts w:ascii="Times New Roman" w:hAnsi="Times New Roman" w:cs="Times New Roman"/>
                                <w:color w:val="FFFFFF" w:themeColor="background1"/>
                                <w:sz w:val="40"/>
                                <w:szCs w:val="40"/>
                              </w:rPr>
                            </w:pPr>
                            <w:r w:rsidRPr="002C02EC">
                              <w:rPr>
                                <w:rFonts w:ascii="Times New Roman" w:hAnsi="Times New Roman" w:cs="Times New Roman"/>
                                <w:color w:val="FFFFFF" w:themeColor="background1"/>
                                <w:sz w:val="40"/>
                                <w:szCs w:val="40"/>
                              </w:rPr>
                              <w:t>SAVE THE DATE</w:t>
                            </w:r>
                          </w:p>
                          <w:p w14:paraId="7C089844" w14:textId="4DD876D2" w:rsidR="00DC5BEB" w:rsidRDefault="00DC5BEB" w:rsidP="00DC5BEB">
                            <w:pPr>
                              <w:jc w:val="center"/>
                              <w:rPr>
                                <w:rFonts w:ascii="Times New Roman" w:hAnsi="Times New Roman" w:cs="Times New Roman"/>
                                <w:color w:val="FFFFFF" w:themeColor="background1"/>
                                <w:sz w:val="28"/>
                                <w:szCs w:val="28"/>
                              </w:rPr>
                            </w:pPr>
                            <w:r w:rsidRPr="002C02EC">
                              <w:rPr>
                                <w:rFonts w:ascii="Times New Roman" w:hAnsi="Times New Roman" w:cs="Times New Roman"/>
                                <w:color w:val="FFFFFF" w:themeColor="background1"/>
                                <w:sz w:val="28"/>
                                <w:szCs w:val="28"/>
                              </w:rPr>
                              <w:t>2024 FPA Seminar will be at Daytona Beach Shores Resort</w:t>
                            </w:r>
                            <w:r w:rsidR="004870A1">
                              <w:rPr>
                                <w:rFonts w:ascii="Times New Roman" w:hAnsi="Times New Roman" w:cs="Times New Roman"/>
                                <w:color w:val="FFFFFF" w:themeColor="background1"/>
                                <w:sz w:val="28"/>
                                <w:szCs w:val="28"/>
                              </w:rPr>
                              <w:t xml:space="preserve"> &amp; Spa</w:t>
                            </w:r>
                            <w:r w:rsidRPr="002C02EC">
                              <w:rPr>
                                <w:rFonts w:ascii="Times New Roman" w:hAnsi="Times New Roman" w:cs="Times New Roman"/>
                                <w:color w:val="FFFFFF" w:themeColor="background1"/>
                                <w:sz w:val="28"/>
                                <w:szCs w:val="28"/>
                              </w:rPr>
                              <w:t xml:space="preserve"> from </w:t>
                            </w:r>
                            <w:r w:rsidR="004870A1">
                              <w:rPr>
                                <w:rFonts w:ascii="Times New Roman" w:hAnsi="Times New Roman" w:cs="Times New Roman"/>
                                <w:color w:val="FFFFFF" w:themeColor="background1"/>
                                <w:sz w:val="28"/>
                                <w:szCs w:val="28"/>
                              </w:rPr>
                              <w:t>11/</w:t>
                            </w:r>
                            <w:r w:rsidRPr="002C02EC">
                              <w:rPr>
                                <w:rFonts w:ascii="Times New Roman" w:hAnsi="Times New Roman" w:cs="Times New Roman"/>
                                <w:color w:val="FFFFFF" w:themeColor="background1"/>
                                <w:sz w:val="28"/>
                                <w:szCs w:val="28"/>
                              </w:rPr>
                              <w:t xml:space="preserve">20 </w:t>
                            </w:r>
                            <w:r w:rsidR="004870A1">
                              <w:rPr>
                                <w:rFonts w:ascii="Times New Roman" w:hAnsi="Times New Roman" w:cs="Times New Roman"/>
                                <w:color w:val="FFFFFF" w:themeColor="background1"/>
                                <w:sz w:val="28"/>
                                <w:szCs w:val="28"/>
                              </w:rPr>
                              <w:t xml:space="preserve">- </w:t>
                            </w:r>
                            <w:r w:rsidRPr="002C02EC">
                              <w:rPr>
                                <w:rFonts w:ascii="Times New Roman" w:hAnsi="Times New Roman" w:cs="Times New Roman"/>
                                <w:color w:val="FFFFFF" w:themeColor="background1"/>
                                <w:sz w:val="28"/>
                                <w:szCs w:val="28"/>
                              </w:rPr>
                              <w:t>24, 202</w:t>
                            </w:r>
                            <w:r w:rsidR="001A016D">
                              <w:rPr>
                                <w:rFonts w:ascii="Times New Roman" w:hAnsi="Times New Roman" w:cs="Times New Roman"/>
                                <w:color w:val="FFFFFF" w:themeColor="background1"/>
                                <w:sz w:val="28"/>
                                <w:szCs w:val="28"/>
                              </w:rPr>
                              <w:t>4</w:t>
                            </w:r>
                          </w:p>
                          <w:p w14:paraId="76312C3D" w14:textId="2F62A3C6" w:rsidR="001A016D" w:rsidRPr="002C02EC" w:rsidRDefault="001A016D" w:rsidP="00DC5BEB">
                            <w:pPr>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Schedule will be announced in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BEF56" id="_x0000_s1033" type="#_x0000_t202" style="position:absolute;margin-left:-11.4pt;margin-top:232.65pt;width:271.2pt;height:1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" fillcolor="#476d2d" strokecolor="#f60" strokeweight="4.5pt">
                <v:textbox>
                  <w:txbxContent>
                    <w:p w14:paraId="1C4934E2" w14:textId="72857E8F" w:rsidR="002C02EC" w:rsidRPr="002C02EC" w:rsidRDefault="002C02EC" w:rsidP="00DC5BEB">
                      <w:pPr>
                        <w:jc w:val="center"/>
                        <w:rPr>
                          <w:rFonts w:ascii="Times New Roman" w:hAnsi="Times New Roman" w:cs="Times New Roman"/>
                          <w:color w:val="FFFFFF" w:themeColor="background1"/>
                          <w:sz w:val="40"/>
                          <w:szCs w:val="40"/>
                        </w:rPr>
                      </w:pPr>
                      <w:r w:rsidRPr="002C02EC">
                        <w:rPr>
                          <w:rFonts w:ascii="Times New Roman" w:hAnsi="Times New Roman" w:cs="Times New Roman"/>
                          <w:color w:val="FFFFFF" w:themeColor="background1"/>
                          <w:sz w:val="40"/>
                          <w:szCs w:val="40"/>
                        </w:rPr>
                        <w:t>SAVE THE DATE</w:t>
                      </w:r>
                    </w:p>
                    <w:p w14:paraId="7C089844" w14:textId="4DD876D2" w:rsidR="00DC5BEB" w:rsidRDefault="00DC5BEB" w:rsidP="00DC5BEB">
                      <w:pPr>
                        <w:jc w:val="center"/>
                        <w:rPr>
                          <w:rFonts w:ascii="Times New Roman" w:hAnsi="Times New Roman" w:cs="Times New Roman"/>
                          <w:color w:val="FFFFFF" w:themeColor="background1"/>
                          <w:sz w:val="28"/>
                          <w:szCs w:val="28"/>
                        </w:rPr>
                      </w:pPr>
                      <w:r w:rsidRPr="002C02EC">
                        <w:rPr>
                          <w:rFonts w:ascii="Times New Roman" w:hAnsi="Times New Roman" w:cs="Times New Roman"/>
                          <w:color w:val="FFFFFF" w:themeColor="background1"/>
                          <w:sz w:val="28"/>
                          <w:szCs w:val="28"/>
                        </w:rPr>
                        <w:t>2024 FPA Seminar will be at Daytona Beach Shores Resort</w:t>
                      </w:r>
                      <w:r w:rsidR="004870A1">
                        <w:rPr>
                          <w:rFonts w:ascii="Times New Roman" w:hAnsi="Times New Roman" w:cs="Times New Roman"/>
                          <w:color w:val="FFFFFF" w:themeColor="background1"/>
                          <w:sz w:val="28"/>
                          <w:szCs w:val="28"/>
                        </w:rPr>
                        <w:t xml:space="preserve"> &amp; Spa</w:t>
                      </w:r>
                      <w:r w:rsidRPr="002C02EC">
                        <w:rPr>
                          <w:rFonts w:ascii="Times New Roman" w:hAnsi="Times New Roman" w:cs="Times New Roman"/>
                          <w:color w:val="FFFFFF" w:themeColor="background1"/>
                          <w:sz w:val="28"/>
                          <w:szCs w:val="28"/>
                        </w:rPr>
                        <w:t xml:space="preserve"> from </w:t>
                      </w:r>
                      <w:r w:rsidR="004870A1">
                        <w:rPr>
                          <w:rFonts w:ascii="Times New Roman" w:hAnsi="Times New Roman" w:cs="Times New Roman"/>
                          <w:color w:val="FFFFFF" w:themeColor="background1"/>
                          <w:sz w:val="28"/>
                          <w:szCs w:val="28"/>
                        </w:rPr>
                        <w:t>11/</w:t>
                      </w:r>
                      <w:r w:rsidRPr="002C02EC">
                        <w:rPr>
                          <w:rFonts w:ascii="Times New Roman" w:hAnsi="Times New Roman" w:cs="Times New Roman"/>
                          <w:color w:val="FFFFFF" w:themeColor="background1"/>
                          <w:sz w:val="28"/>
                          <w:szCs w:val="28"/>
                        </w:rPr>
                        <w:t xml:space="preserve">20 </w:t>
                      </w:r>
                      <w:r w:rsidR="004870A1">
                        <w:rPr>
                          <w:rFonts w:ascii="Times New Roman" w:hAnsi="Times New Roman" w:cs="Times New Roman"/>
                          <w:color w:val="FFFFFF" w:themeColor="background1"/>
                          <w:sz w:val="28"/>
                          <w:szCs w:val="28"/>
                        </w:rPr>
                        <w:t xml:space="preserve">- </w:t>
                      </w:r>
                      <w:r w:rsidRPr="002C02EC">
                        <w:rPr>
                          <w:rFonts w:ascii="Times New Roman" w:hAnsi="Times New Roman" w:cs="Times New Roman"/>
                          <w:color w:val="FFFFFF" w:themeColor="background1"/>
                          <w:sz w:val="28"/>
                          <w:szCs w:val="28"/>
                        </w:rPr>
                        <w:t>24, 202</w:t>
                      </w:r>
                      <w:r w:rsidR="001A016D">
                        <w:rPr>
                          <w:rFonts w:ascii="Times New Roman" w:hAnsi="Times New Roman" w:cs="Times New Roman"/>
                          <w:color w:val="FFFFFF" w:themeColor="background1"/>
                          <w:sz w:val="28"/>
                          <w:szCs w:val="28"/>
                        </w:rPr>
                        <w:t>4</w:t>
                      </w:r>
                    </w:p>
                    <w:p w14:paraId="76312C3D" w14:textId="2F62A3C6" w:rsidR="001A016D" w:rsidRPr="002C02EC" w:rsidRDefault="001A016D" w:rsidP="00DC5BEB">
                      <w:pPr>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Schedule will be announced in April</w:t>
                      </w:r>
                    </w:p>
                  </w:txbxContent>
                </v:textbox>
                <w10:wrap type="square" anchorx="margin"/>
              </v:shape>
            </w:pict>
          </mc:Fallback>
        </mc:AlternateContent>
      </w:r>
      <w:r>
        <w:rPr>
          <w:noProof/>
        </w:rPr>
        <w:t xml:space="preserve">    </w:t>
      </w:r>
      <w:r w:rsidR="00F009B4">
        <w:rPr>
          <w:noProof/>
        </w:rPr>
        <w:t xml:space="preserve">  </w:t>
      </w:r>
      <w:r w:rsidR="00F009B4">
        <w:rPr>
          <w:noProof/>
        </w:rPr>
        <w:drawing>
          <wp:inline distT="0" distB="0" distL="0" distR="0" wp14:anchorId="0D2D5C8B" wp14:editId="7631B98B">
            <wp:extent cx="2674620" cy="2757794"/>
            <wp:effectExtent l="0" t="0" r="0" b="5080"/>
            <wp:docPr id="358740087" name="Picture 358740087" descr="A collage of a beach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llage of a beach reso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850" cy="2771435"/>
                    </a:xfrm>
                    <a:prstGeom prst="rect">
                      <a:avLst/>
                    </a:prstGeom>
                    <a:noFill/>
                    <a:ln>
                      <a:noFill/>
                    </a:ln>
                  </pic:spPr>
                </pic:pic>
              </a:graphicData>
            </a:graphic>
          </wp:inline>
        </w:drawing>
      </w:r>
      <w:r w:rsidR="00F009B4">
        <w:rPr>
          <w:noProof/>
        </w:rPr>
        <w:t xml:space="preserve">       </w:t>
      </w:r>
      <w:r w:rsidR="00F009B4">
        <w:rPr>
          <w:noProof/>
        </w:rPr>
        <w:tab/>
      </w:r>
      <w:r w:rsidR="00CF2BFD">
        <w:rPr>
          <w:noProof/>
        </w:rPr>
        <w:t xml:space="preserve">           </w:t>
      </w:r>
      <w:r w:rsidR="00F009B4">
        <w:rPr>
          <w:noProof/>
        </w:rPr>
        <w:t xml:space="preserve">   </w:t>
      </w:r>
      <w:r w:rsidR="00DC5BEB">
        <w:rPr>
          <w:noProof/>
        </w:rPr>
        <w:t xml:space="preserve">  </w:t>
      </w:r>
    </w:p>
    <w:p w14:paraId="7540670D" w14:textId="77D27CD7" w:rsidR="003D5FE2" w:rsidRDefault="00CC038A" w:rsidP="00DE3BE7">
      <w:pPr>
        <w:spacing w:after="0"/>
      </w:pPr>
      <w:r>
        <w:rPr>
          <w:noProof/>
        </w:rPr>
        <w:lastRenderedPageBreak/>
        <mc:AlternateContent>
          <mc:Choice Requires="wps">
            <w:drawing>
              <wp:anchor distT="0" distB="0" distL="114300" distR="114300" simplePos="0" relativeHeight="251680768" behindDoc="0" locked="0" layoutInCell="1" allowOverlap="1" wp14:anchorId="02CDD7E9" wp14:editId="57F54C5D">
                <wp:simplePos x="0" y="0"/>
                <wp:positionH relativeFrom="page">
                  <wp:align>right</wp:align>
                </wp:positionH>
                <wp:positionV relativeFrom="paragraph">
                  <wp:posOffset>-323850</wp:posOffset>
                </wp:positionV>
                <wp:extent cx="7696200" cy="419100"/>
                <wp:effectExtent l="38100" t="57150" r="38100" b="57150"/>
                <wp:wrapNone/>
                <wp:docPr id="2060246612" name="Rectangle 1"/>
                <wp:cNvGraphicFramePr/>
                <a:graphic xmlns:a="http://schemas.openxmlformats.org/drawingml/2006/main">
                  <a:graphicData uri="http://schemas.microsoft.com/office/word/2010/wordprocessingShape">
                    <wps:wsp>
                      <wps:cNvSpPr/>
                      <wps:spPr>
                        <a:xfrm>
                          <a:off x="0" y="0"/>
                          <a:ext cx="7696200" cy="419100"/>
                        </a:xfrm>
                        <a:prstGeom prst="rect">
                          <a:avLst/>
                        </a:prstGeom>
                        <a:solidFill>
                          <a:srgbClr val="FF0000"/>
                        </a:solidFill>
                        <a:ln w="12700" cap="flat" cmpd="sng" algn="ctr">
                          <a:noFill/>
                          <a:prstDash val="solid"/>
                          <a:miter lim="800000"/>
                        </a:ln>
                        <a:effectLst/>
                        <a:scene3d>
                          <a:camera prst="orthographicFront"/>
                          <a:lightRig rig="threePt" dir="t"/>
                        </a:scene3d>
                        <a:sp3d>
                          <a:bevelT prst="relaxedInset"/>
                        </a:sp3d>
                      </wps:spPr>
                      <wps:txbx>
                        <w:txbxContent>
                          <w:p w14:paraId="6E4269AD" w14:textId="4C9128AE" w:rsidR="00CC038A" w:rsidRPr="00B748C1" w:rsidRDefault="00CC038A" w:rsidP="00CC038A">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SURVEY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CDD7E9" id="_x0000_s1034" style="position:absolute;margin-left:554.8pt;margin-top:-25.5pt;width:606pt;height:33pt;z-index:25168076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" fillcolor="red" stroked="f" strokeweight="1pt">
                <v:textbox>
                  <w:txbxContent>
                    <w:p w14:paraId="6E4269AD" w14:textId="4C9128AE" w:rsidR="00CC038A" w:rsidRPr="00B748C1" w:rsidRDefault="00CC038A" w:rsidP="00CC038A">
                      <w:pPr>
                        <w:shd w:val="clear" w:color="auto" w:fill="476D2D"/>
                        <w:jc w:val="center"/>
                        <w:rPr>
                          <w:rFonts w:ascii="Times New Roman" w:eastAsiaTheme="majorEastAsia" w:hAnsi="Times New Roman" w:cs="Times New Roman"/>
                          <w:color w:val="FFFFFF" w:themeColor="background1"/>
                          <w:sz w:val="40"/>
                          <w:szCs w:val="40"/>
                        </w:rPr>
                      </w:pPr>
                      <w:r>
                        <w:rPr>
                          <w:rFonts w:ascii="Times New Roman" w:eastAsiaTheme="majorEastAsia" w:hAnsi="Times New Roman" w:cs="Times New Roman"/>
                          <w:color w:val="FFFFFF" w:themeColor="background1"/>
                          <w:sz w:val="40"/>
                          <w:szCs w:val="40"/>
                        </w:rPr>
                        <w:t>SURVEY RESULTS</w:t>
                      </w:r>
                    </w:p>
                  </w:txbxContent>
                </v:textbox>
                <w10:wrap anchorx="page"/>
              </v:rect>
            </w:pict>
          </mc:Fallback>
        </mc:AlternateContent>
      </w:r>
    </w:p>
    <w:p w14:paraId="1A23E95B" w14:textId="77777777" w:rsidR="00CC038A" w:rsidRDefault="00CC038A" w:rsidP="00CC038A"/>
    <w:p w14:paraId="3F7F07FB" w14:textId="70E8DE34" w:rsidR="00CC038A" w:rsidRDefault="00CC038A" w:rsidP="00CC038A">
      <w:pPr>
        <w:rPr>
          <w:rFonts w:ascii="Times New Roman" w:hAnsi="Times New Roman" w:cs="Times New Roman"/>
          <w:sz w:val="24"/>
          <w:szCs w:val="24"/>
        </w:rPr>
      </w:pPr>
      <w:r>
        <w:rPr>
          <w:rFonts w:ascii="Times New Roman" w:hAnsi="Times New Roman" w:cs="Times New Roman"/>
          <w:sz w:val="24"/>
          <w:szCs w:val="24"/>
        </w:rPr>
        <w:t xml:space="preserve">A survey was sent to all members regarding the 2025 Seminar. </w:t>
      </w:r>
      <w:r w:rsidR="006C3CC7">
        <w:rPr>
          <w:rFonts w:ascii="Times New Roman" w:hAnsi="Times New Roman" w:cs="Times New Roman"/>
          <w:sz w:val="24"/>
          <w:szCs w:val="24"/>
        </w:rPr>
        <w:t>Thank you to all the members who participated in the survey! Below</w:t>
      </w:r>
      <w:r>
        <w:rPr>
          <w:rFonts w:ascii="Times New Roman" w:hAnsi="Times New Roman" w:cs="Times New Roman"/>
          <w:sz w:val="24"/>
          <w:szCs w:val="24"/>
        </w:rPr>
        <w:t xml:space="preserve"> are the results of the survey</w:t>
      </w:r>
      <w:r w:rsidR="006C3CC7">
        <w:rPr>
          <w:rFonts w:ascii="Times New Roman" w:hAnsi="Times New Roman" w:cs="Times New Roman"/>
          <w:sz w:val="24"/>
          <w:szCs w:val="24"/>
        </w:rPr>
        <w:t>:</w:t>
      </w:r>
    </w:p>
    <w:p w14:paraId="3A37D197" w14:textId="082D465C" w:rsidR="006C3CC7" w:rsidRDefault="006C3CC7" w:rsidP="00CC038A">
      <w:pPr>
        <w:rPr>
          <w:rFonts w:ascii="Times New Roman" w:hAnsi="Times New Roman" w:cs="Times New Roman"/>
          <w:sz w:val="24"/>
          <w:szCs w:val="24"/>
        </w:rPr>
      </w:pPr>
      <w:r w:rsidRPr="006C3CC7">
        <w:rPr>
          <w:rFonts w:ascii="Times New Roman" w:hAnsi="Times New Roman" w:cs="Times New Roman"/>
          <w:sz w:val="24"/>
          <w:szCs w:val="24"/>
        </w:rPr>
        <w:drawing>
          <wp:inline distT="0" distB="0" distL="0" distR="0" wp14:anchorId="4BF0E0EF" wp14:editId="71DE00A7">
            <wp:extent cx="6126480" cy="3777850"/>
            <wp:effectExtent l="0" t="0" r="7620" b="0"/>
            <wp:docPr id="1084684592"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84592" name="Picture 1" descr="A screenshot of a graph&#10;&#10;Description automatically generated"/>
                    <pic:cNvPicPr/>
                  </pic:nvPicPr>
                  <pic:blipFill>
                    <a:blip r:embed="rId13"/>
                    <a:stretch>
                      <a:fillRect/>
                    </a:stretch>
                  </pic:blipFill>
                  <pic:spPr>
                    <a:xfrm>
                      <a:off x="0" y="0"/>
                      <a:ext cx="6171744" cy="3805762"/>
                    </a:xfrm>
                    <a:prstGeom prst="rect">
                      <a:avLst/>
                    </a:prstGeom>
                  </pic:spPr>
                </pic:pic>
              </a:graphicData>
            </a:graphic>
          </wp:inline>
        </w:drawing>
      </w:r>
    </w:p>
    <w:p w14:paraId="3A55AD4C" w14:textId="6E260550" w:rsidR="006C3CC7" w:rsidRPr="00CC038A" w:rsidRDefault="006C3CC7" w:rsidP="00CC038A">
      <w:pPr>
        <w:rPr>
          <w:rFonts w:ascii="Times New Roman" w:hAnsi="Times New Roman" w:cs="Times New Roman"/>
          <w:sz w:val="24"/>
          <w:szCs w:val="24"/>
        </w:rPr>
      </w:pPr>
      <w:r w:rsidRPr="006C3CC7">
        <w:rPr>
          <w:rFonts w:ascii="Times New Roman" w:hAnsi="Times New Roman" w:cs="Times New Roman"/>
          <w:sz w:val="24"/>
          <w:szCs w:val="24"/>
        </w:rPr>
        <w:drawing>
          <wp:inline distT="0" distB="0" distL="0" distR="0" wp14:anchorId="35E76C6E" wp14:editId="1CA12C1D">
            <wp:extent cx="6156960" cy="4045920"/>
            <wp:effectExtent l="0" t="0" r="0" b="0"/>
            <wp:docPr id="133822309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23093" name="Picture 1" descr="A screenshot of a graph&#10;&#10;Description automatically generated"/>
                    <pic:cNvPicPr/>
                  </pic:nvPicPr>
                  <pic:blipFill>
                    <a:blip r:embed="rId14"/>
                    <a:stretch>
                      <a:fillRect/>
                    </a:stretch>
                  </pic:blipFill>
                  <pic:spPr>
                    <a:xfrm>
                      <a:off x="0" y="0"/>
                      <a:ext cx="6168347" cy="4053403"/>
                    </a:xfrm>
                    <a:prstGeom prst="rect">
                      <a:avLst/>
                    </a:prstGeom>
                  </pic:spPr>
                </pic:pic>
              </a:graphicData>
            </a:graphic>
          </wp:inline>
        </w:drawing>
      </w:r>
    </w:p>
    <w:sectPr w:rsidR="006C3CC7" w:rsidRPr="00CC038A" w:rsidSect="00BB3E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726F3" w14:textId="77777777" w:rsidR="00BB3EC8" w:rsidRDefault="00BB3EC8" w:rsidP="005C6479">
      <w:pPr>
        <w:spacing w:after="0" w:line="240" w:lineRule="auto"/>
      </w:pPr>
      <w:r>
        <w:separator/>
      </w:r>
    </w:p>
  </w:endnote>
  <w:endnote w:type="continuationSeparator" w:id="0">
    <w:p w14:paraId="12CCB631" w14:textId="77777777" w:rsidR="00BB3EC8" w:rsidRDefault="00BB3EC8" w:rsidP="005C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BDA7C" w14:textId="77777777" w:rsidR="00BB3EC8" w:rsidRDefault="00BB3EC8" w:rsidP="005C6479">
      <w:pPr>
        <w:spacing w:after="0" w:line="240" w:lineRule="auto"/>
      </w:pPr>
      <w:r>
        <w:separator/>
      </w:r>
    </w:p>
  </w:footnote>
  <w:footnote w:type="continuationSeparator" w:id="0">
    <w:p w14:paraId="3D233FA7" w14:textId="77777777" w:rsidR="00BB3EC8" w:rsidRDefault="00BB3EC8" w:rsidP="005C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2385B"/>
    <w:multiLevelType w:val="hybridMultilevel"/>
    <w:tmpl w:val="9074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3DE5"/>
    <w:multiLevelType w:val="hybridMultilevel"/>
    <w:tmpl w:val="69C6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928469">
    <w:abstractNumId w:val="1"/>
  </w:num>
  <w:num w:numId="2" w16cid:durableId="196615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79"/>
    <w:rsid w:val="000010F6"/>
    <w:rsid w:val="00047085"/>
    <w:rsid w:val="000F1B82"/>
    <w:rsid w:val="0017439E"/>
    <w:rsid w:val="00195991"/>
    <w:rsid w:val="001A016D"/>
    <w:rsid w:val="001A321F"/>
    <w:rsid w:val="001A76A5"/>
    <w:rsid w:val="001C1E6C"/>
    <w:rsid w:val="002C02EC"/>
    <w:rsid w:val="002D4040"/>
    <w:rsid w:val="00350E96"/>
    <w:rsid w:val="00392943"/>
    <w:rsid w:val="003B7616"/>
    <w:rsid w:val="003D5FE2"/>
    <w:rsid w:val="0044161D"/>
    <w:rsid w:val="004579DA"/>
    <w:rsid w:val="004870A1"/>
    <w:rsid w:val="004A7CE9"/>
    <w:rsid w:val="004B528D"/>
    <w:rsid w:val="00502C6C"/>
    <w:rsid w:val="005974AC"/>
    <w:rsid w:val="005C6479"/>
    <w:rsid w:val="00631906"/>
    <w:rsid w:val="00643BE2"/>
    <w:rsid w:val="006B5A45"/>
    <w:rsid w:val="006C3CC7"/>
    <w:rsid w:val="00730918"/>
    <w:rsid w:val="007313BA"/>
    <w:rsid w:val="007751C0"/>
    <w:rsid w:val="00791F6E"/>
    <w:rsid w:val="00824ECB"/>
    <w:rsid w:val="00851A8E"/>
    <w:rsid w:val="009F1ED5"/>
    <w:rsid w:val="00A160A0"/>
    <w:rsid w:val="00B00DE7"/>
    <w:rsid w:val="00B33D94"/>
    <w:rsid w:val="00B71685"/>
    <w:rsid w:val="00B748C1"/>
    <w:rsid w:val="00B84047"/>
    <w:rsid w:val="00BB3EC8"/>
    <w:rsid w:val="00BE53AC"/>
    <w:rsid w:val="00CC038A"/>
    <w:rsid w:val="00CE2236"/>
    <w:rsid w:val="00CF2BFD"/>
    <w:rsid w:val="00D37857"/>
    <w:rsid w:val="00D46B0F"/>
    <w:rsid w:val="00DB748C"/>
    <w:rsid w:val="00DC5BEB"/>
    <w:rsid w:val="00DE2E60"/>
    <w:rsid w:val="00DE3BE7"/>
    <w:rsid w:val="00E026B1"/>
    <w:rsid w:val="00E858CF"/>
    <w:rsid w:val="00E87099"/>
    <w:rsid w:val="00F009B4"/>
    <w:rsid w:val="00F96A03"/>
    <w:rsid w:val="00FB7571"/>
    <w:rsid w:val="00F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C423"/>
  <w15:chartTrackingRefBased/>
  <w15:docId w15:val="{6E41A20A-4429-41EF-9E5B-FB69185C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479"/>
  </w:style>
  <w:style w:type="paragraph" w:styleId="Footer">
    <w:name w:val="footer"/>
    <w:basedOn w:val="Normal"/>
    <w:link w:val="FooterChar"/>
    <w:uiPriority w:val="99"/>
    <w:unhideWhenUsed/>
    <w:rsid w:val="005C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479"/>
  </w:style>
  <w:style w:type="paragraph" w:styleId="NoSpacing">
    <w:name w:val="No Spacing"/>
    <w:link w:val="NoSpacingChar"/>
    <w:uiPriority w:val="1"/>
    <w:qFormat/>
    <w:rsid w:val="00B748C1"/>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B748C1"/>
    <w:rPr>
      <w:rFonts w:eastAsiaTheme="minorEastAsia"/>
      <w:kern w:val="0"/>
      <w14:ligatures w14:val="none"/>
    </w:rPr>
  </w:style>
  <w:style w:type="paragraph" w:styleId="ListParagraph">
    <w:name w:val="List Paragraph"/>
    <w:basedOn w:val="Normal"/>
    <w:uiPriority w:val="34"/>
    <w:qFormat/>
    <w:rsid w:val="007751C0"/>
    <w:pPr>
      <w:ind w:left="720"/>
      <w:contextualSpacing/>
    </w:pPr>
  </w:style>
  <w:style w:type="character" w:styleId="Hyperlink">
    <w:name w:val="Hyperlink"/>
    <w:basedOn w:val="DefaultParagraphFont"/>
    <w:uiPriority w:val="99"/>
    <w:unhideWhenUsed/>
    <w:rsid w:val="00195991"/>
    <w:rPr>
      <w:color w:val="0563C1" w:themeColor="hyperlink"/>
      <w:u w:val="single"/>
    </w:rPr>
  </w:style>
  <w:style w:type="character" w:styleId="UnresolvedMention">
    <w:name w:val="Unresolved Mention"/>
    <w:basedOn w:val="DefaultParagraphFont"/>
    <w:uiPriority w:val="99"/>
    <w:semiHidden/>
    <w:unhideWhenUsed/>
    <w:rsid w:val="00195991"/>
    <w:rPr>
      <w:color w:val="605E5C"/>
      <w:shd w:val="clear" w:color="auto" w:fill="E1DFDD"/>
    </w:rPr>
  </w:style>
  <w:style w:type="table" w:styleId="TableGrid">
    <w:name w:val="Table Grid"/>
    <w:basedOn w:val="TableNormal"/>
    <w:uiPriority w:val="39"/>
    <w:rsid w:val="0035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13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72302">
      <w:bodyDiv w:val="1"/>
      <w:marLeft w:val="0"/>
      <w:marRight w:val="0"/>
      <w:marTop w:val="0"/>
      <w:marBottom w:val="0"/>
      <w:divBdr>
        <w:top w:val="none" w:sz="0" w:space="0" w:color="auto"/>
        <w:left w:val="none" w:sz="0" w:space="0" w:color="auto"/>
        <w:bottom w:val="none" w:sz="0" w:space="0" w:color="auto"/>
        <w:right w:val="none" w:sz="0" w:space="0" w:color="auto"/>
      </w:divBdr>
    </w:div>
    <w:div w:id="731463802">
      <w:bodyDiv w:val="1"/>
      <w:marLeft w:val="0"/>
      <w:marRight w:val="0"/>
      <w:marTop w:val="0"/>
      <w:marBottom w:val="0"/>
      <w:divBdr>
        <w:top w:val="none" w:sz="0" w:space="0" w:color="auto"/>
        <w:left w:val="none" w:sz="0" w:space="0" w:color="auto"/>
        <w:bottom w:val="none" w:sz="0" w:space="0" w:color="auto"/>
        <w:right w:val="none" w:sz="0" w:space="0" w:color="auto"/>
      </w:divBdr>
    </w:div>
    <w:div w:id="1581407999">
      <w:bodyDiv w:val="1"/>
      <w:marLeft w:val="0"/>
      <w:marRight w:val="0"/>
      <w:marTop w:val="0"/>
      <w:marBottom w:val="0"/>
      <w:divBdr>
        <w:top w:val="none" w:sz="0" w:space="0" w:color="auto"/>
        <w:left w:val="none" w:sz="0" w:space="0" w:color="auto"/>
        <w:bottom w:val="none" w:sz="0" w:space="0" w:color="auto"/>
        <w:right w:val="none" w:sz="0" w:space="0" w:color="auto"/>
      </w:divBdr>
    </w:div>
    <w:div w:id="17049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oridapolygraph.org/umanoff" TargetMode="External"/><Relationship Id="rId4" Type="http://schemas.openxmlformats.org/officeDocument/2006/relationships/settings" Target="settings.xml"/><Relationship Id="rId9" Type="http://schemas.openxmlformats.org/officeDocument/2006/relationships/hyperlink" Target="https://www.floridapolygraph.org/umanof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EE12-CD4F-408F-9A31-577A8E4D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Dunn</dc:creator>
  <cp:keywords/>
  <dc:description/>
  <cp:lastModifiedBy>Sandy Dunn</cp:lastModifiedBy>
  <cp:revision>9</cp:revision>
  <dcterms:created xsi:type="dcterms:W3CDTF">2024-03-31T01:02:00Z</dcterms:created>
  <dcterms:modified xsi:type="dcterms:W3CDTF">2024-03-31T05:21:00Z</dcterms:modified>
</cp:coreProperties>
</file>